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1394" w14:textId="1405091B" w:rsidR="00DD53A2" w:rsidRPr="008D08BC" w:rsidRDefault="009B4376" w:rsidP="008F7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8F3139"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……………..</w:t>
      </w:r>
      <w:r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EC11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216E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773BDDD1" w14:textId="77777777" w:rsidR="00DD53A2" w:rsidRPr="008D08BC" w:rsidRDefault="009B4376" w:rsidP="008F7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Miejskiej w Mosinie</w:t>
      </w:r>
    </w:p>
    <w:p w14:paraId="4EB99EF3" w14:textId="158D1A43" w:rsidR="00DD53A2" w:rsidRPr="008D08BC" w:rsidRDefault="00216E69" w:rsidP="00216E69">
      <w:pPr>
        <w:tabs>
          <w:tab w:val="center" w:pos="4536"/>
          <w:tab w:val="left" w:pos="7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9B4376"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8F3139"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="009B4376"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C11E5"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EC11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EC11E5"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B4376" w:rsidRPr="008D0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4213AC37" w14:textId="77777777" w:rsidR="00DD53A2" w:rsidRPr="008D08BC" w:rsidRDefault="00DD53A2" w:rsidP="00DD53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C28EF4" w14:textId="07A05697" w:rsidR="00A3430B" w:rsidRPr="00084066" w:rsidRDefault="008F3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m</w:t>
      </w:r>
      <w:r w:rsidR="009B4376"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iejscowego planu zagospodarowania przestrzennego </w:t>
      </w:r>
      <w:r w:rsidR="008D08BC"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terenów </w:t>
      </w:r>
      <w:r w:rsidR="00362A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części miasta Mosina</w:t>
      </w:r>
      <w:r w:rsidR="008D08BC"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części wsi Sowiniec </w:t>
      </w:r>
      <w:r w:rsidR="00F12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Etap I</w:t>
      </w:r>
    </w:p>
    <w:p w14:paraId="4DF2D95E" w14:textId="77777777" w:rsidR="00DD53A2" w:rsidRPr="00084066" w:rsidRDefault="009B4376" w:rsidP="00DD53A2">
      <w:pPr>
        <w:spacing w:after="0" w:line="240" w:lineRule="auto"/>
        <w:ind w:hanging="1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7889C3DC" w14:textId="77777777" w:rsidR="00DD53A2" w:rsidRPr="00084066" w:rsidRDefault="009B4376" w:rsidP="00DD53A2">
      <w:pPr>
        <w:spacing w:after="0" w:line="240" w:lineRule="auto"/>
        <w:ind w:hanging="1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582BD185" w14:textId="103346F5" w:rsidR="009B4376" w:rsidRPr="008D08BC" w:rsidRDefault="008F3139" w:rsidP="003322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066">
        <w:rPr>
          <w:rFonts w:ascii="Times New Roman" w:hAnsi="Times New Roman"/>
          <w:iCs/>
          <w:sz w:val="24"/>
          <w:szCs w:val="24"/>
        </w:rPr>
        <w:t xml:space="preserve">Na podstawie art. 20 ust. 1 </w:t>
      </w:r>
      <w:r w:rsidR="00E134ED">
        <w:rPr>
          <w:rFonts w:ascii="Times New Roman" w:hAnsi="Times New Roman"/>
          <w:iCs/>
          <w:sz w:val="24"/>
          <w:szCs w:val="24"/>
        </w:rPr>
        <w:t xml:space="preserve">i art. 27 </w:t>
      </w:r>
      <w:r w:rsidRPr="00084066">
        <w:rPr>
          <w:rFonts w:ascii="Times New Roman" w:hAnsi="Times New Roman"/>
          <w:iCs/>
          <w:sz w:val="24"/>
          <w:szCs w:val="24"/>
        </w:rPr>
        <w:t xml:space="preserve">ustawy z dnia 27 marca 2003 r. o planowaniu i zagospodarowaniu przestrzennym (Dz. U. z </w:t>
      </w:r>
      <w:r w:rsidR="00EC11E5" w:rsidRPr="00084066">
        <w:rPr>
          <w:rFonts w:ascii="Times New Roman" w:hAnsi="Times New Roman"/>
          <w:iCs/>
          <w:sz w:val="24"/>
          <w:szCs w:val="24"/>
        </w:rPr>
        <w:t>20</w:t>
      </w:r>
      <w:r w:rsidR="00EC11E5">
        <w:rPr>
          <w:rFonts w:ascii="Times New Roman" w:hAnsi="Times New Roman"/>
          <w:iCs/>
          <w:sz w:val="24"/>
          <w:szCs w:val="24"/>
        </w:rPr>
        <w:t xml:space="preserve">20 </w:t>
      </w:r>
      <w:r w:rsidRPr="00084066">
        <w:rPr>
          <w:rFonts w:ascii="Times New Roman" w:hAnsi="Times New Roman"/>
          <w:iCs/>
          <w:sz w:val="24"/>
          <w:szCs w:val="24"/>
        </w:rPr>
        <w:t>r. poz. </w:t>
      </w:r>
      <w:r w:rsidR="00EC11E5">
        <w:rPr>
          <w:rFonts w:ascii="Times New Roman" w:hAnsi="Times New Roman"/>
          <w:iCs/>
          <w:sz w:val="24"/>
          <w:szCs w:val="24"/>
        </w:rPr>
        <w:t>293</w:t>
      </w:r>
      <w:r w:rsidR="00EC11E5" w:rsidRPr="00084066">
        <w:rPr>
          <w:rFonts w:ascii="Times New Roman" w:hAnsi="Times New Roman"/>
          <w:iCs/>
          <w:sz w:val="24"/>
          <w:szCs w:val="24"/>
        </w:rPr>
        <w:t xml:space="preserve"> </w:t>
      </w:r>
      <w:r w:rsidRPr="00084066">
        <w:rPr>
          <w:rFonts w:ascii="Times New Roman" w:hAnsi="Times New Roman"/>
          <w:iCs/>
          <w:sz w:val="24"/>
          <w:szCs w:val="24"/>
        </w:rPr>
        <w:t xml:space="preserve">z </w:t>
      </w:r>
      <w:r w:rsidR="00867C32" w:rsidRPr="00084066">
        <w:rPr>
          <w:rFonts w:ascii="Times New Roman" w:hAnsi="Times New Roman"/>
          <w:iCs/>
          <w:sz w:val="24"/>
          <w:szCs w:val="24"/>
        </w:rPr>
        <w:t>późn. zm.</w:t>
      </w:r>
      <w:r w:rsidRPr="00084066">
        <w:rPr>
          <w:rFonts w:ascii="Times New Roman" w:hAnsi="Times New Roman"/>
          <w:iCs/>
          <w:sz w:val="24"/>
          <w:szCs w:val="24"/>
        </w:rPr>
        <w:t>) oraz art. 18 ust. 2 pkt 5 ustawy z dnia 8 marca 1990</w:t>
      </w:r>
      <w:r w:rsidR="00216E69">
        <w:rPr>
          <w:rFonts w:ascii="Times New Roman" w:hAnsi="Times New Roman"/>
          <w:iCs/>
          <w:sz w:val="24"/>
          <w:szCs w:val="24"/>
        </w:rPr>
        <w:t xml:space="preserve"> </w:t>
      </w:r>
      <w:r w:rsidRPr="00084066">
        <w:rPr>
          <w:rFonts w:ascii="Times New Roman" w:hAnsi="Times New Roman"/>
          <w:iCs/>
          <w:sz w:val="24"/>
          <w:szCs w:val="24"/>
        </w:rPr>
        <w:t>r. o samorządzie gminnym (Dz. U. z </w:t>
      </w:r>
      <w:r w:rsidR="00EC11E5">
        <w:rPr>
          <w:rFonts w:ascii="Times New Roman" w:hAnsi="Times New Roman"/>
          <w:iCs/>
          <w:sz w:val="24"/>
          <w:szCs w:val="24"/>
        </w:rPr>
        <w:t>2020</w:t>
      </w:r>
      <w:r w:rsidR="00EC11E5" w:rsidRPr="00084066">
        <w:rPr>
          <w:rFonts w:ascii="Times New Roman" w:hAnsi="Times New Roman"/>
          <w:iCs/>
          <w:sz w:val="24"/>
          <w:szCs w:val="24"/>
        </w:rPr>
        <w:t xml:space="preserve"> </w:t>
      </w:r>
      <w:r w:rsidRPr="00084066">
        <w:rPr>
          <w:rFonts w:ascii="Times New Roman" w:hAnsi="Times New Roman"/>
          <w:iCs/>
          <w:sz w:val="24"/>
          <w:szCs w:val="24"/>
        </w:rPr>
        <w:t xml:space="preserve">r. poz. </w:t>
      </w:r>
      <w:r w:rsidR="000041C6">
        <w:rPr>
          <w:rFonts w:ascii="Times New Roman" w:hAnsi="Times New Roman"/>
          <w:iCs/>
          <w:sz w:val="24"/>
          <w:szCs w:val="24"/>
        </w:rPr>
        <w:t>713</w:t>
      </w:r>
      <w:r w:rsidR="000041C6" w:rsidRPr="00084066">
        <w:rPr>
          <w:rFonts w:ascii="Times New Roman" w:hAnsi="Times New Roman"/>
          <w:iCs/>
          <w:sz w:val="24"/>
          <w:szCs w:val="24"/>
        </w:rPr>
        <w:t xml:space="preserve"> </w:t>
      </w:r>
      <w:r w:rsidR="00471220" w:rsidRPr="00084066">
        <w:rPr>
          <w:rFonts w:ascii="Times New Roman" w:hAnsi="Times New Roman"/>
          <w:iCs/>
          <w:sz w:val="24"/>
          <w:szCs w:val="24"/>
        </w:rPr>
        <w:t>z</w:t>
      </w:r>
      <w:r w:rsidR="002D406A">
        <w:rPr>
          <w:rFonts w:ascii="Times New Roman" w:hAnsi="Times New Roman"/>
          <w:iCs/>
          <w:sz w:val="24"/>
          <w:szCs w:val="24"/>
        </w:rPr>
        <w:t> </w:t>
      </w:r>
      <w:r w:rsidR="00471220" w:rsidRPr="00084066">
        <w:rPr>
          <w:rFonts w:ascii="Times New Roman" w:hAnsi="Times New Roman"/>
          <w:iCs/>
          <w:sz w:val="24"/>
          <w:szCs w:val="24"/>
        </w:rPr>
        <w:t>późn.</w:t>
      </w:r>
      <w:r w:rsidR="00471220" w:rsidRPr="008D08BC">
        <w:rPr>
          <w:rFonts w:ascii="Times New Roman" w:hAnsi="Times New Roman"/>
          <w:iCs/>
          <w:sz w:val="24"/>
          <w:szCs w:val="24"/>
        </w:rPr>
        <w:t xml:space="preserve"> zm.</w:t>
      </w:r>
      <w:r w:rsidRPr="008D08BC">
        <w:rPr>
          <w:rFonts w:ascii="Times New Roman" w:hAnsi="Times New Roman"/>
          <w:iCs/>
          <w:sz w:val="24"/>
          <w:szCs w:val="24"/>
        </w:rPr>
        <w:t xml:space="preserve">), </w:t>
      </w:r>
      <w:r w:rsidR="009B4376" w:rsidRPr="008D08BC">
        <w:rPr>
          <w:rFonts w:ascii="Times New Roman" w:eastAsia="Times New Roman" w:hAnsi="Times New Roman"/>
          <w:sz w:val="24"/>
          <w:szCs w:val="24"/>
          <w:lang w:eastAsia="pl-PL"/>
        </w:rPr>
        <w:t>Rada Miejska w Mosinie uchwala, co następuje:</w:t>
      </w:r>
    </w:p>
    <w:p w14:paraId="2411CC3C" w14:textId="77777777" w:rsidR="00DD53A2" w:rsidRPr="008D08BC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8B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9D4E95F" w14:textId="77777777" w:rsidR="00DD53A2" w:rsidRPr="008D08BC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8B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809B79A" w14:textId="17E747F6" w:rsidR="009B4376" w:rsidRPr="00DD547A" w:rsidRDefault="00957B22" w:rsidP="003322A0">
      <w:pPr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A80">
        <w:rPr>
          <w:rFonts w:ascii="Times New Roman" w:eastAsia="Times New Roman" w:hAnsi="Times New Roman"/>
          <w:bCs/>
          <w:sz w:val="24"/>
          <w:szCs w:val="24"/>
          <w:lang w:eastAsia="pl-PL"/>
        </w:rPr>
        <w:t>§ 1.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>1. Uchwala się m</w:t>
      </w:r>
      <w:r w:rsidR="009B4376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iejscowy plan zagospodarowania przestrzennego </w:t>
      </w:r>
      <w:r w:rsidR="00362A80" w:rsidRPr="00362A80">
        <w:rPr>
          <w:rFonts w:ascii="Times New Roman" w:eastAsia="Times New Roman" w:hAnsi="Times New Roman"/>
          <w:bCs/>
          <w:sz w:val="24"/>
          <w:szCs w:val="24"/>
          <w:lang w:eastAsia="pl-PL"/>
        </w:rPr>
        <w:t>dla terenów części miasta Mosina oraz części wsi Sowiniec</w:t>
      </w:r>
      <w:r w:rsidR="00F1212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Etap I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B4376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zwany dalej planem, stwierdzając, że nie narusza on ustaleń Studium Uwarunkowań i Kierunków Zagospodarowania Przestrzennego Gminy Mosina,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przyjętego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nr LVI/3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 xml:space="preserve">86/10 Rady Miejskiej w Mosinie 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>z dnia 25 lutego 2010 r.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547A" w:rsidRP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uchwalenia Studium uwarunkowań i kierunków zagospodarowania przestrzennego Gminy Mosina</w:t>
      </w:r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7D583D6" w14:textId="7861F685" w:rsidR="008F3139" w:rsidRPr="00362A80" w:rsidRDefault="009B4376" w:rsidP="009621BC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362A80">
        <w:rPr>
          <w:rFonts w:ascii="Times New Roman" w:eastAsia="Times New Roman" w:hAnsi="Times New Roman"/>
          <w:sz w:val="24"/>
          <w:szCs w:val="24"/>
          <w:lang w:eastAsia="pl-PL"/>
        </w:rPr>
        <w:t>2. 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>Plan</w:t>
      </w:r>
      <w:r w:rsidR="00C32A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2ADE">
        <w:rPr>
          <w:rFonts w:ascii="Times New Roman" w:eastAsia="Times New Roman" w:hAnsi="Times New Roman"/>
          <w:sz w:val="24"/>
          <w:szCs w:val="24"/>
          <w:lang w:eastAsia="pl-PL"/>
        </w:rPr>
        <w:t xml:space="preserve">wyodrębniony jako Etap I opracowania, 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obszar </w:t>
      </w:r>
      <w:r w:rsidR="00867C32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D08BC" w:rsidRPr="00362A80">
        <w:rPr>
          <w:rFonts w:ascii="Times New Roman" w:eastAsia="Times New Roman" w:hAnsi="Times New Roman"/>
          <w:sz w:val="24"/>
          <w:szCs w:val="24"/>
          <w:lang w:eastAsia="pl-PL"/>
        </w:rPr>
        <w:t>południowej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 </w:t>
      </w:r>
      <w:r w:rsidR="004859E7">
        <w:rPr>
          <w:rFonts w:ascii="Times New Roman" w:eastAsia="Times New Roman" w:hAnsi="Times New Roman"/>
          <w:sz w:val="24"/>
          <w:szCs w:val="24"/>
          <w:lang w:eastAsia="pl-PL"/>
        </w:rPr>
        <w:t>miasta</w:t>
      </w:r>
      <w:r w:rsidR="004859E7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>Mosina</w:t>
      </w:r>
      <w:r w:rsidR="004859E7" w:rsidRPr="004859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859E7" w:rsidRPr="00362A80">
        <w:rPr>
          <w:rFonts w:ascii="Times New Roman" w:eastAsia="Times New Roman" w:hAnsi="Times New Roman"/>
          <w:bCs/>
          <w:sz w:val="24"/>
          <w:szCs w:val="24"/>
          <w:lang w:eastAsia="pl-PL"/>
        </w:rPr>
        <w:t>oraz części wsi Sowiniec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położony </w:t>
      </w:r>
      <w:r w:rsidR="00FA3B35">
        <w:rPr>
          <w:rFonts w:ascii="Times New Roman" w:eastAsia="Times New Roman" w:hAnsi="Times New Roman"/>
          <w:sz w:val="24"/>
          <w:szCs w:val="24"/>
          <w:lang w:eastAsia="pl-PL"/>
        </w:rPr>
        <w:t>w rejonie</w:t>
      </w:r>
      <w:r w:rsidR="002A7710">
        <w:rPr>
          <w:rFonts w:ascii="Times New Roman" w:eastAsia="Times New Roman" w:hAnsi="Times New Roman"/>
          <w:sz w:val="24"/>
          <w:szCs w:val="24"/>
          <w:lang w:eastAsia="pl-PL"/>
        </w:rPr>
        <w:t xml:space="preserve"> ulic</w:t>
      </w:r>
      <w:r w:rsidR="00FA3B3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2A7710">
        <w:rPr>
          <w:rFonts w:ascii="Times New Roman" w:eastAsia="Times New Roman" w:hAnsi="Times New Roman"/>
          <w:sz w:val="24"/>
          <w:szCs w:val="24"/>
          <w:lang w:eastAsia="pl-PL"/>
        </w:rPr>
        <w:t xml:space="preserve"> Śremskiej i </w:t>
      </w:r>
      <w:r w:rsidR="00FA3B35">
        <w:rPr>
          <w:rFonts w:ascii="Times New Roman" w:eastAsia="Times New Roman" w:hAnsi="Times New Roman"/>
          <w:sz w:val="24"/>
          <w:szCs w:val="24"/>
          <w:lang w:eastAsia="pl-PL"/>
        </w:rPr>
        <w:t xml:space="preserve">ulicy </w:t>
      </w:r>
      <w:r w:rsidR="002A7710">
        <w:rPr>
          <w:rFonts w:ascii="Times New Roman" w:eastAsia="Times New Roman" w:hAnsi="Times New Roman"/>
          <w:sz w:val="24"/>
          <w:szCs w:val="24"/>
          <w:lang w:eastAsia="pl-PL"/>
        </w:rPr>
        <w:t>Leśmiana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, w granicach określonych na rysunku planu o łącznej powierzchni </w:t>
      </w:r>
      <w:r w:rsidR="004859E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434">
        <w:rPr>
          <w:rFonts w:ascii="Times New Roman" w:eastAsia="Times New Roman" w:hAnsi="Times New Roman"/>
          <w:sz w:val="24"/>
          <w:szCs w:val="24"/>
          <w:lang w:eastAsia="pl-PL"/>
        </w:rPr>
        <w:t>102,8</w:t>
      </w:r>
      <w:r w:rsidR="00FA3B35"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3139" w:rsidRPr="00362A80">
        <w:rPr>
          <w:rFonts w:ascii="Times New Roman" w:eastAsia="Times New Roman" w:hAnsi="Times New Roman"/>
          <w:sz w:val="24"/>
          <w:szCs w:val="24"/>
          <w:lang w:eastAsia="pl-PL"/>
        </w:rPr>
        <w:t>ha.</w:t>
      </w:r>
    </w:p>
    <w:p w14:paraId="252F6A02" w14:textId="77777777" w:rsidR="008F3139" w:rsidRPr="00362A80" w:rsidRDefault="008F3139" w:rsidP="009621BC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A80">
        <w:rPr>
          <w:rFonts w:ascii="Times New Roman" w:eastAsia="Times New Roman" w:hAnsi="Times New Roman"/>
          <w:sz w:val="24"/>
          <w:szCs w:val="24"/>
          <w:lang w:eastAsia="pl-PL"/>
        </w:rPr>
        <w:t>3.  Integralnymi częściami uchwały są:</w:t>
      </w:r>
    </w:p>
    <w:p w14:paraId="27028A39" w14:textId="79FC8929" w:rsidR="008F3139" w:rsidRPr="00084066" w:rsidRDefault="008F3139" w:rsidP="009621B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A80">
        <w:rPr>
          <w:rFonts w:ascii="Times New Roman" w:eastAsia="Times New Roman" w:hAnsi="Times New Roman"/>
          <w:sz w:val="24"/>
          <w:szCs w:val="24"/>
          <w:lang w:eastAsia="pl-PL"/>
        </w:rPr>
        <w:t xml:space="preserve">rysunek planu, zatytułowany „Miejscowy plan zagospodarowania przestrzennego </w:t>
      </w:r>
      <w:r w:rsidR="00362A80" w:rsidRPr="00362A80">
        <w:rPr>
          <w:rFonts w:ascii="Times New Roman" w:eastAsia="Times New Roman" w:hAnsi="Times New Roman"/>
          <w:bCs/>
          <w:sz w:val="24"/>
          <w:szCs w:val="24"/>
          <w:lang w:eastAsia="pl-PL"/>
        </w:rPr>
        <w:t>dla terenów części miasta Mosina oraz części wsi Sowiniec</w:t>
      </w:r>
      <w:r w:rsidR="00F1212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Etap I</w:t>
      </w:r>
      <w:r w:rsidRPr="00362A80">
        <w:rPr>
          <w:rFonts w:ascii="Times New Roman" w:eastAsia="Times New Roman" w:hAnsi="Times New Roman"/>
          <w:sz w:val="24"/>
          <w:szCs w:val="24"/>
          <w:lang w:eastAsia="pl-PL"/>
        </w:rPr>
        <w:t>”, opracowany</w:t>
      </w:r>
      <w:r w:rsidRPr="00084066">
        <w:rPr>
          <w:rFonts w:ascii="Times New Roman" w:eastAsia="Times New Roman" w:hAnsi="Times New Roman"/>
          <w:sz w:val="24"/>
          <w:szCs w:val="24"/>
          <w:lang w:eastAsia="pl-PL"/>
        </w:rPr>
        <w:t xml:space="preserve"> w skali 1:</w:t>
      </w:r>
      <w:r w:rsidR="00BF33FE" w:rsidRPr="0008406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84066">
        <w:rPr>
          <w:rFonts w:ascii="Times New Roman" w:eastAsia="Times New Roman" w:hAnsi="Times New Roman"/>
          <w:sz w:val="24"/>
          <w:szCs w:val="24"/>
          <w:lang w:eastAsia="pl-PL"/>
        </w:rPr>
        <w:t>000 wraz z wyrysem ze Studium Uwarunkowań i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4066">
        <w:rPr>
          <w:rFonts w:ascii="Times New Roman" w:eastAsia="Times New Roman" w:hAnsi="Times New Roman"/>
          <w:sz w:val="24"/>
          <w:szCs w:val="24"/>
          <w:lang w:eastAsia="pl-PL"/>
        </w:rPr>
        <w:t>Kierunków Zagospodarowania Przestrzennego Gminy Mosina, stanowiący załącznik nr 1 do uchwały;</w:t>
      </w:r>
    </w:p>
    <w:p w14:paraId="277D68BA" w14:textId="77777777" w:rsidR="00DD53A2" w:rsidRPr="00084066" w:rsidRDefault="008F3139" w:rsidP="009621B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sz w:val="24"/>
          <w:szCs w:val="24"/>
          <w:lang w:eastAsia="pl-PL"/>
        </w:rPr>
        <w:t>rozstrzygnięcie Rady Miejskiej w Mosinie o sposobie rozpatrzenia uwag do projektu planu, stanowiące załącznik nr 2 do uchwały;</w:t>
      </w:r>
    </w:p>
    <w:p w14:paraId="61352792" w14:textId="77777777" w:rsidR="00216E69" w:rsidRDefault="008F3139" w:rsidP="009621B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sz w:val="24"/>
          <w:szCs w:val="24"/>
          <w:lang w:eastAsia="pl-PL"/>
        </w:rPr>
        <w:t>rozstrzygnięcie Rady Miejskiej w Mosinie o sposobie realizacji inwestycji z zakresu infrastruktury technicznej, należących do zadań własnych gminy oraz o zasadach ich finansowania, stanowiące załącznik nr 3 do uchwały</w:t>
      </w:r>
      <w:r w:rsidR="00216E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276E02" w14:textId="4C91E500" w:rsidR="00DD53A2" w:rsidRPr="00084066" w:rsidRDefault="00216E69" w:rsidP="009621B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przestrzenne planu, stanowiące załącznik nr 4</w:t>
      </w:r>
      <w:r w:rsidR="008F3139" w:rsidRPr="000840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0B3EC50" w14:textId="77777777" w:rsidR="00DD53A2" w:rsidRPr="00405CBC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CB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17D8BA3" w14:textId="77777777" w:rsidR="00DD53A2" w:rsidRPr="00586DF8" w:rsidRDefault="00957B2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2. </w:t>
      </w:r>
      <w:r w:rsidR="009B4376" w:rsidRPr="00586DF8">
        <w:rPr>
          <w:rFonts w:ascii="Times New Roman" w:eastAsia="Times New Roman" w:hAnsi="Times New Roman"/>
          <w:sz w:val="24"/>
          <w:szCs w:val="24"/>
          <w:lang w:eastAsia="pl-PL"/>
        </w:rPr>
        <w:t>Ilekroć w dalszych przepisach niniejszej uchwały jest mowa o:</w:t>
      </w:r>
    </w:p>
    <w:p w14:paraId="4862A622" w14:textId="65FAC861" w:rsidR="00DD53A2" w:rsidRPr="00586DF8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budynku gospodarczo-garażowym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należy przez to rozumieć budynek gospodarczy lub garażowy, przy czym obie funkcje mogą być lokalizowane w budynku oddzielnie lub łącznie;</w:t>
      </w:r>
    </w:p>
    <w:p w14:paraId="0B8C4FDB" w14:textId="7EF27470" w:rsidR="00DD53A2" w:rsidRPr="00586DF8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dachu </w:t>
      </w:r>
      <w:r w:rsidR="00FC11DA">
        <w:rPr>
          <w:rFonts w:ascii="Times New Roman" w:eastAsia="Times New Roman" w:hAnsi="Times New Roman"/>
          <w:sz w:val="24"/>
          <w:szCs w:val="24"/>
          <w:lang w:eastAsia="pl-PL"/>
        </w:rPr>
        <w:t>płaskim</w:t>
      </w:r>
      <w:r w:rsidR="00FC11DA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dach o kącie nachylenia połaci dachowych </w:t>
      </w:r>
      <w:r w:rsidR="00FC11DA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większym niż 12º;</w:t>
      </w:r>
    </w:p>
    <w:p w14:paraId="20E039E9" w14:textId="35D78AB3" w:rsidR="00DD53A2" w:rsidRPr="00586DF8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działce budowlanej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działkę budowlaną, zgodnie z ustawą o planowaniu i zagospodarowaniu przestrzennym;</w:t>
      </w:r>
    </w:p>
    <w:p w14:paraId="551A5FB5" w14:textId="5ABF701F" w:rsidR="00DD53A2" w:rsidRPr="00586DF8" w:rsidRDefault="00A66BF4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głównych połaciach dachu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dominującą część pokrycia dachu </w:t>
      </w:r>
      <w:r w:rsidR="00F43D6D" w:rsidRPr="00586DF8">
        <w:rPr>
          <w:rFonts w:ascii="Times New Roman" w:eastAsia="Times New Roman" w:hAnsi="Times New Roman"/>
          <w:sz w:val="24"/>
          <w:szCs w:val="24"/>
          <w:lang w:eastAsia="pl-PL"/>
        </w:rPr>
        <w:t>zajmującą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nie mniej niż 70% powierzchni zabudowy budynku;</w:t>
      </w:r>
    </w:p>
    <w:p w14:paraId="6FD68834" w14:textId="71A8E738" w:rsidR="00EF3A43" w:rsidRDefault="00EF3A43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liniach rozgraniczających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18ED">
        <w:rPr>
          <w:rFonts w:ascii="Times New Roman" w:eastAsia="Times New Roman" w:hAnsi="Times New Roman"/>
          <w:sz w:val="24"/>
          <w:szCs w:val="24"/>
          <w:lang w:eastAsia="pl-PL"/>
        </w:rPr>
        <w:t>należy przez to rozumieć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linie rozgraniczające tereny o</w:t>
      </w:r>
      <w:r w:rsidR="00200C6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różnym przeznaczeniu lub różnych zasadach zagospodarowania, które stanowią podstawę do podziału nieruchomości;</w:t>
      </w:r>
    </w:p>
    <w:p w14:paraId="143430D9" w14:textId="7DF100B5" w:rsidR="00DD53A2" w:rsidRPr="00586DF8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nieprzekraczalnej linii zabudowy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linię określającą minimalną odległość od linii rozgraniczającej</w:t>
      </w:r>
      <w:r w:rsidR="00E65FBC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innego obiektu odniesienia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, w jakiej mogą się znajdować budynki</w:t>
      </w:r>
      <w:r w:rsidR="008F7933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inne obiekty ustalone w planie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142B559" w14:textId="54A425EB" w:rsidR="00E518ED" w:rsidRPr="00586DF8" w:rsidRDefault="00E518ED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obowiązujące</w:t>
      </w:r>
      <w:r w:rsidR="00405CBC" w:rsidRPr="00586DF8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lini</w:t>
      </w:r>
      <w:r w:rsidR="00405CBC" w:rsidRPr="00586DF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zabudowy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linię, na której nakazuje się usytuowanie zewnętrznej ściany budynku na minimum 60% długości elewacji;</w:t>
      </w:r>
    </w:p>
    <w:p w14:paraId="6733D9DE" w14:textId="0C325C78" w:rsidR="00334553" w:rsidRPr="00586DF8" w:rsidRDefault="00334553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całkowitej zabudowy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sumę powierzchni całkowitych wszystkich kondygnacji w budynkach, zlokalizowanych na działce budowlanej, </w:t>
      </w:r>
      <w:r w:rsidR="00E65FBC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przy czym powierzchnię całkowitą kondygnacji 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wyznacz</w:t>
      </w:r>
      <w:r w:rsidR="00E65FBC" w:rsidRPr="00586DF8">
        <w:rPr>
          <w:rFonts w:ascii="Times New Roman" w:eastAsia="Times New Roman" w:hAnsi="Times New Roman"/>
          <w:sz w:val="24"/>
          <w:szCs w:val="24"/>
          <w:lang w:eastAsia="pl-PL"/>
        </w:rPr>
        <w:t>a się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</w:t>
      </w:r>
      <w:r w:rsidR="002D406A" w:rsidRPr="00586DF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Polską Normą;</w:t>
      </w:r>
    </w:p>
    <w:p w14:paraId="4B39FEE0" w14:textId="11C696F6" w:rsidR="00DD53A2" w:rsidRPr="00586DF8" w:rsidRDefault="00A66BF4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zabudowy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powierzchnię działki budowlanej zajętą przez wszystkie budynki w stanie wykończonym, zlokalizowane na działce budowlanej, wyznaczone przez rzut pionowy zewnętrznych krawędzi </w:t>
      </w:r>
      <w:r w:rsidR="001F3EB7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ścian 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każdego budynku na powierzchnię terenu;</w:t>
      </w:r>
    </w:p>
    <w:p w14:paraId="4429E266" w14:textId="100DCEAE" w:rsidR="00362A80" w:rsidRPr="00586DF8" w:rsidRDefault="00E24682" w:rsidP="00362A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zieleni izolacyjnej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5ED8" w:rsidRPr="00586DF8">
        <w:rPr>
          <w:rFonts w:ascii="Times New Roman" w:eastAsia="Times New Roman" w:hAnsi="Times New Roman"/>
          <w:sz w:val="24"/>
          <w:szCs w:val="24"/>
          <w:lang w:eastAsia="pl-PL"/>
        </w:rPr>
        <w:t>należy przez to rozumieć pas zwartej zieleni wielopiętrowej, złożony z gatunków odpornych na zanieczyszczenia, oddzielający funkcjonalnie i</w:t>
      </w:r>
      <w:r w:rsidR="00200C6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15ED8" w:rsidRPr="00586DF8">
        <w:rPr>
          <w:rFonts w:ascii="Times New Roman" w:eastAsia="Times New Roman" w:hAnsi="Times New Roman"/>
          <w:sz w:val="24"/>
          <w:szCs w:val="24"/>
          <w:lang w:eastAsia="pl-PL"/>
        </w:rPr>
        <w:t>optycznie obiekty o zróżnicowanych funkcjach.</w:t>
      </w:r>
    </w:p>
    <w:p w14:paraId="15DF43DD" w14:textId="77777777" w:rsidR="00362A80" w:rsidRPr="00586DF8" w:rsidRDefault="00362A80" w:rsidP="00362A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B42D6" w14:textId="77777777" w:rsidR="00DD53A2" w:rsidRPr="00586DF8" w:rsidRDefault="00957B2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3. </w:t>
      </w:r>
      <w:r w:rsidR="00127AF0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9B4376" w:rsidRPr="00586DF8">
        <w:rPr>
          <w:rFonts w:ascii="Times New Roman" w:eastAsia="Times New Roman" w:hAnsi="Times New Roman"/>
          <w:sz w:val="24"/>
          <w:szCs w:val="24"/>
          <w:lang w:eastAsia="pl-PL"/>
        </w:rPr>
        <w:t>Następujące oznaczenia graficzne są obowiązującymi ustaleniami planu:</w:t>
      </w:r>
    </w:p>
    <w:p w14:paraId="497FE582" w14:textId="77777777" w:rsidR="00DD53A2" w:rsidRPr="00586DF8" w:rsidRDefault="009B4376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granica </w:t>
      </w:r>
      <w:r w:rsidR="00127AF0" w:rsidRPr="00586DF8">
        <w:rPr>
          <w:rFonts w:ascii="Times New Roman" w:eastAsia="Times New Roman" w:hAnsi="Times New Roman"/>
          <w:sz w:val="24"/>
          <w:szCs w:val="24"/>
          <w:lang w:eastAsia="pl-PL"/>
        </w:rPr>
        <w:t>obszaru objętego planem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A9476EE" w14:textId="77777777" w:rsidR="00DD53A2" w:rsidRPr="00586DF8" w:rsidRDefault="00127AF0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linie rozgraniczające tereny o różnym przeznaczeniu lub różnych zasadach zagospodarowania;</w:t>
      </w:r>
    </w:p>
    <w:p w14:paraId="3CA365F9" w14:textId="77777777" w:rsidR="00DD53A2" w:rsidRPr="00586DF8" w:rsidRDefault="004161CE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 i </w:t>
      </w:r>
      <w:r w:rsidR="00127AF0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nieprzekraczalne </w:t>
      </w:r>
      <w:r w:rsidR="009B4376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linie </w:t>
      </w:r>
      <w:r w:rsidR="00127AF0" w:rsidRPr="00586DF8">
        <w:rPr>
          <w:rFonts w:ascii="Times New Roman" w:eastAsia="Times New Roman" w:hAnsi="Times New Roman"/>
          <w:sz w:val="24"/>
          <w:szCs w:val="24"/>
          <w:lang w:eastAsia="pl-PL"/>
        </w:rPr>
        <w:t>zabudowy</w:t>
      </w:r>
      <w:r w:rsidR="009B4376" w:rsidRPr="00586DF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38BCF4E" w14:textId="77777777" w:rsidR="00DD53A2" w:rsidRPr="00365068" w:rsidRDefault="009B4376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przeznaczeni</w:t>
      </w:r>
      <w:r w:rsidR="00127AF0" w:rsidRPr="00586DF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 terenu, </w:t>
      </w:r>
      <w:r w:rsidR="00127AF0" w:rsidRPr="00586DF8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oznaczone barwą i symbolem literowym, </w:t>
      </w:r>
      <w:r w:rsidRPr="00586DF8">
        <w:rPr>
          <w:rFonts w:ascii="Times New Roman" w:eastAsia="Times New Roman" w:hAnsi="Times New Roman"/>
          <w:sz w:val="24"/>
          <w:szCs w:val="24"/>
          <w:lang w:eastAsia="pl-PL"/>
        </w:rPr>
        <w:t>zgodnie z legendą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003C15" w:rsidRPr="00365068">
        <w:rPr>
          <w:rFonts w:ascii="Times New Roman" w:eastAsia="Times New Roman" w:hAnsi="Times New Roman"/>
          <w:sz w:val="24"/>
          <w:szCs w:val="24"/>
          <w:lang w:eastAsia="pl-PL"/>
        </w:rPr>
        <w:t>rysunku planu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59CD8FA" w14:textId="77777777" w:rsidR="00DD53A2" w:rsidRPr="00365068" w:rsidRDefault="00A66BF4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klasyfikacja dróg publicznych;</w:t>
      </w:r>
    </w:p>
    <w:p w14:paraId="65E2BF8A" w14:textId="77777777" w:rsidR="00FA3B35" w:rsidRDefault="00CE459F" w:rsidP="00365068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granice </w:t>
      </w:r>
      <w:r w:rsidR="00DD6327" w:rsidRPr="00365068">
        <w:rPr>
          <w:rFonts w:ascii="Times New Roman" w:eastAsia="Times New Roman" w:hAnsi="Times New Roman"/>
          <w:sz w:val="24"/>
          <w:szCs w:val="24"/>
          <w:lang w:eastAsia="pl-PL"/>
        </w:rPr>
        <w:t>archeologiczn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ych stref</w:t>
      </w:r>
      <w:r w:rsidR="00DD6327"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konserwatorskiej</w:t>
      </w:r>
      <w:r w:rsidR="00FA3B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D6C14C" w14:textId="77777777" w:rsidR="001B06BE" w:rsidRDefault="00FA3B35" w:rsidP="00365068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pasy wolne od zabudowy wzdłuż napowietrznych linii elektroenergetycznych</w:t>
      </w:r>
      <w:r w:rsidR="001B06B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3CA90A" w14:textId="7B684A63" w:rsidR="00DD53A2" w:rsidRPr="00365068" w:rsidRDefault="001B06BE" w:rsidP="00365068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strefa zieleni izolacyjnej</w:t>
      </w:r>
      <w:r w:rsidR="00365068" w:rsidRPr="003650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2DC3A4" w14:textId="77777777" w:rsidR="00C77E2E" w:rsidRPr="00365068" w:rsidRDefault="00127AF0" w:rsidP="009621BC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B4376" w:rsidRPr="0036506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66BF4" w:rsidRPr="00365068">
        <w:rPr>
          <w:rFonts w:ascii="Times New Roman" w:eastAsia="Times New Roman" w:hAnsi="Times New Roman"/>
          <w:sz w:val="24"/>
          <w:szCs w:val="24"/>
          <w:lang w:eastAsia="pl-PL"/>
        </w:rPr>
        <w:t>Na rysunku planu przedstawiono graficznie ustalenia wynikające z przepisów odrębnych</w:t>
      </w:r>
      <w:r w:rsidR="00C77E2E" w:rsidRPr="0036506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5B750B5" w14:textId="77777777" w:rsidR="001F3EB7" w:rsidRPr="00365068" w:rsidRDefault="001F3EB7" w:rsidP="00BD3A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granicę administracyjn</w:t>
      </w:r>
      <w:r w:rsidR="00CE459F" w:rsidRPr="0036506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7710">
        <w:rPr>
          <w:rFonts w:ascii="Times New Roman" w:eastAsia="Times New Roman" w:hAnsi="Times New Roman"/>
          <w:sz w:val="24"/>
          <w:szCs w:val="24"/>
          <w:lang w:eastAsia="pl-PL"/>
        </w:rPr>
        <w:t>miasta</w:t>
      </w:r>
      <w:r w:rsidR="002A7710"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Mosina;</w:t>
      </w:r>
    </w:p>
    <w:p w14:paraId="549FF955" w14:textId="77777777" w:rsidR="00C77E2E" w:rsidRPr="00365068" w:rsidRDefault="002A7710" w:rsidP="00BD3A8E">
      <w:pPr>
        <w:pStyle w:val="Akapitzlist"/>
        <w:numPr>
          <w:ilvl w:val="0"/>
          <w:numId w:val="33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granicę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5068" w:rsidRPr="00365068">
        <w:rPr>
          <w:rFonts w:ascii="Times New Roman" w:eastAsia="Times New Roman" w:hAnsi="Times New Roman"/>
          <w:sz w:val="24"/>
          <w:szCs w:val="24"/>
          <w:lang w:eastAsia="pl-PL"/>
        </w:rPr>
        <w:t>Rogalińskiego Parku Krajobrazowego</w:t>
      </w:r>
      <w:r w:rsidR="00A5058E" w:rsidRPr="0036506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82D19F5" w14:textId="5B09143F" w:rsidR="00365068" w:rsidRPr="00365068" w:rsidRDefault="002A7710" w:rsidP="00BD3A8E">
      <w:pPr>
        <w:pStyle w:val="Akapitzlist"/>
        <w:numPr>
          <w:ilvl w:val="0"/>
          <w:numId w:val="33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granic</w:t>
      </w:r>
      <w:r w:rsidR="005F643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5068" w:rsidRPr="00365068">
        <w:rPr>
          <w:rFonts w:ascii="Times New Roman" w:eastAsia="Times New Roman" w:hAnsi="Times New Roman"/>
          <w:sz w:val="24"/>
          <w:szCs w:val="24"/>
          <w:lang w:eastAsia="pl-PL"/>
        </w:rPr>
        <w:t>obszarów Natura 2000:</w:t>
      </w:r>
    </w:p>
    <w:p w14:paraId="15498AF2" w14:textId="77777777" w:rsidR="00365068" w:rsidRPr="00365068" w:rsidRDefault="00365068" w:rsidP="00BD3A8E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specjalnej ochrony ptaków „Ostoja Rogalińska” PLB300017,</w:t>
      </w:r>
    </w:p>
    <w:p w14:paraId="41642F92" w14:textId="783F1F69" w:rsidR="00365068" w:rsidRPr="00365068" w:rsidRDefault="00365068" w:rsidP="00BD3A8E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obszaru mającego znaczenie dla Wspólnoty „Rogalińska Dolina Warty” PLH300012</w:t>
      </w:r>
      <w:r w:rsidR="003A66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81BCB8" w14:textId="77777777" w:rsidR="00DD53A2" w:rsidRPr="00365068" w:rsidRDefault="00003C15" w:rsidP="009621BC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>3. Ustalenia niewymienione w ust. 1 i 2 maj</w:t>
      </w:r>
      <w:r w:rsidR="008F7933" w:rsidRPr="0036506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65068">
        <w:rPr>
          <w:rFonts w:ascii="Times New Roman" w:eastAsia="Times New Roman" w:hAnsi="Times New Roman"/>
          <w:sz w:val="24"/>
          <w:szCs w:val="24"/>
          <w:lang w:eastAsia="pl-PL"/>
        </w:rPr>
        <w:t xml:space="preserve"> charakter informacyjny.</w:t>
      </w:r>
    </w:p>
    <w:p w14:paraId="7B31C006" w14:textId="77777777" w:rsidR="00DD53A2" w:rsidRPr="00AE01BF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1B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EA09693" w14:textId="77777777" w:rsidR="00DD53A2" w:rsidRPr="00AE01BF" w:rsidRDefault="00957B2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4. </w:t>
      </w:r>
      <w:r w:rsidR="00A66BF4" w:rsidRPr="00AE01BF">
        <w:rPr>
          <w:rFonts w:ascii="Times New Roman" w:eastAsia="Times New Roman" w:hAnsi="Times New Roman"/>
          <w:sz w:val="24"/>
          <w:szCs w:val="24"/>
          <w:lang w:eastAsia="pl-PL"/>
        </w:rPr>
        <w:t>1. </w:t>
      </w:r>
      <w:r w:rsidR="009B4376" w:rsidRPr="00AE01BF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przeznaczenie terenu: </w:t>
      </w:r>
    </w:p>
    <w:p w14:paraId="31BD4A90" w14:textId="77777777" w:rsidR="00A66BF4" w:rsidRPr="00AE3512" w:rsidRDefault="00A66BF4" w:rsidP="00A5058E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teren</w:t>
      </w:r>
      <w:r w:rsidR="007F47D2" w:rsidRPr="00AE3512">
        <w:rPr>
          <w:rFonts w:ascii="Times New Roman" w:hAnsi="Times New Roman"/>
          <w:sz w:val="24"/>
          <w:szCs w:val="24"/>
        </w:rPr>
        <w:t>y</w:t>
      </w:r>
      <w:r w:rsidRPr="00AE3512">
        <w:rPr>
          <w:rFonts w:ascii="Times New Roman" w:hAnsi="Times New Roman"/>
          <w:sz w:val="24"/>
          <w:szCs w:val="24"/>
        </w:rPr>
        <w:t xml:space="preserve"> zabudowy mieszkaniowej jednorodzinnej, oznaczon</w:t>
      </w:r>
      <w:r w:rsidR="007F47D2" w:rsidRPr="00AE3512">
        <w:rPr>
          <w:rFonts w:ascii="Times New Roman" w:hAnsi="Times New Roman"/>
          <w:sz w:val="24"/>
          <w:szCs w:val="24"/>
        </w:rPr>
        <w:t>e</w:t>
      </w:r>
      <w:r w:rsidRPr="00AE3512">
        <w:rPr>
          <w:rFonts w:ascii="Times New Roman" w:hAnsi="Times New Roman"/>
          <w:sz w:val="24"/>
          <w:szCs w:val="24"/>
        </w:rPr>
        <w:t xml:space="preserve"> na rysunku planu symbol</w:t>
      </w:r>
      <w:r w:rsidR="00DD39A5" w:rsidRPr="00AE3512">
        <w:rPr>
          <w:rFonts w:ascii="Times New Roman" w:hAnsi="Times New Roman"/>
          <w:sz w:val="24"/>
          <w:szCs w:val="24"/>
        </w:rPr>
        <w:t>e</w:t>
      </w:r>
      <w:r w:rsidRPr="00AE3512">
        <w:rPr>
          <w:rFonts w:ascii="Times New Roman" w:hAnsi="Times New Roman"/>
          <w:sz w:val="24"/>
          <w:szCs w:val="24"/>
        </w:rPr>
        <w:t xml:space="preserve">m </w:t>
      </w:r>
      <w:r w:rsidRPr="00AE3512">
        <w:rPr>
          <w:rFonts w:ascii="Times New Roman" w:hAnsi="Times New Roman"/>
          <w:b/>
          <w:sz w:val="24"/>
          <w:szCs w:val="24"/>
        </w:rPr>
        <w:t>MN</w:t>
      </w:r>
      <w:r w:rsidRPr="00AE3512">
        <w:rPr>
          <w:rFonts w:ascii="Times New Roman" w:hAnsi="Times New Roman"/>
          <w:sz w:val="24"/>
          <w:szCs w:val="24"/>
        </w:rPr>
        <w:t>;</w:t>
      </w:r>
    </w:p>
    <w:p w14:paraId="45E242E4" w14:textId="77777777" w:rsidR="00416E9A" w:rsidRDefault="00416E9A" w:rsidP="00DD6327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tereny zabudowy zagrodowej w gospodarstwach rolnych, hodowlanych i</w:t>
      </w:r>
      <w:r>
        <w:rPr>
          <w:rFonts w:ascii="Times New Roman" w:hAnsi="Times New Roman"/>
          <w:sz w:val="24"/>
          <w:szCs w:val="24"/>
        </w:rPr>
        <w:t> </w:t>
      </w:r>
      <w:r w:rsidRPr="00AE3512">
        <w:rPr>
          <w:rFonts w:ascii="Times New Roman" w:hAnsi="Times New Roman"/>
          <w:sz w:val="24"/>
          <w:szCs w:val="24"/>
        </w:rPr>
        <w:t xml:space="preserve">ogrodniczych, oznaczone na </w:t>
      </w:r>
      <w:r w:rsidRPr="00AE3512">
        <w:rPr>
          <w:rFonts w:ascii="Times New Roman" w:hAnsi="Times New Roman"/>
          <w:bCs/>
          <w:sz w:val="24"/>
          <w:szCs w:val="24"/>
        </w:rPr>
        <w:t xml:space="preserve">rysunku planu symbolami </w:t>
      </w:r>
      <w:r w:rsidRPr="00AE3512">
        <w:rPr>
          <w:rFonts w:ascii="Times New Roman" w:hAnsi="Times New Roman"/>
          <w:b/>
          <w:bCs/>
          <w:sz w:val="24"/>
          <w:szCs w:val="24"/>
        </w:rPr>
        <w:t>RM</w:t>
      </w:r>
      <w:r w:rsidRPr="00AE3512">
        <w:rPr>
          <w:rFonts w:ascii="Times New Roman" w:hAnsi="Times New Roman"/>
          <w:bCs/>
          <w:sz w:val="24"/>
          <w:szCs w:val="24"/>
        </w:rPr>
        <w:t>;</w:t>
      </w:r>
    </w:p>
    <w:p w14:paraId="142CF0BC" w14:textId="77777777" w:rsidR="00B5587C" w:rsidRPr="00AE3512" w:rsidRDefault="00B5587C" w:rsidP="00DD6327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 xml:space="preserve">teren zabudowy usługowej, </w:t>
      </w:r>
      <w:r w:rsidR="00416E9A" w:rsidRPr="00AE3512">
        <w:rPr>
          <w:rFonts w:ascii="Times New Roman" w:hAnsi="Times New Roman"/>
          <w:sz w:val="24"/>
          <w:szCs w:val="24"/>
        </w:rPr>
        <w:t>oznaczon</w:t>
      </w:r>
      <w:r w:rsidR="00416E9A">
        <w:rPr>
          <w:rFonts w:ascii="Times New Roman" w:hAnsi="Times New Roman"/>
          <w:sz w:val="24"/>
          <w:szCs w:val="24"/>
        </w:rPr>
        <w:t>y</w:t>
      </w:r>
      <w:r w:rsidR="00416E9A" w:rsidRPr="00AE3512">
        <w:rPr>
          <w:rFonts w:ascii="Times New Roman" w:hAnsi="Times New Roman"/>
          <w:sz w:val="24"/>
          <w:szCs w:val="24"/>
        </w:rPr>
        <w:t xml:space="preserve"> </w:t>
      </w:r>
      <w:r w:rsidRPr="00AE3512">
        <w:rPr>
          <w:rFonts w:ascii="Times New Roman" w:hAnsi="Times New Roman"/>
          <w:sz w:val="24"/>
          <w:szCs w:val="24"/>
        </w:rPr>
        <w:t xml:space="preserve">na rysunku planu symbolem </w:t>
      </w:r>
      <w:r w:rsidRPr="00AE3512">
        <w:rPr>
          <w:rFonts w:ascii="Times New Roman" w:hAnsi="Times New Roman"/>
          <w:b/>
          <w:sz w:val="24"/>
          <w:szCs w:val="24"/>
        </w:rPr>
        <w:t>U</w:t>
      </w:r>
      <w:r w:rsidRPr="00AE3512">
        <w:rPr>
          <w:rFonts w:ascii="Times New Roman" w:hAnsi="Times New Roman"/>
          <w:sz w:val="24"/>
          <w:szCs w:val="24"/>
        </w:rPr>
        <w:t>;</w:t>
      </w:r>
    </w:p>
    <w:p w14:paraId="1B1C0FDA" w14:textId="77777777" w:rsidR="00416E9A" w:rsidRPr="00416E9A" w:rsidRDefault="00416E9A" w:rsidP="00DD6327">
      <w:pPr>
        <w:numPr>
          <w:ilvl w:val="0"/>
          <w:numId w:val="4"/>
        </w:numPr>
        <w:tabs>
          <w:tab w:val="clear" w:pos="1260"/>
          <w:tab w:val="num" w:pos="-2552"/>
          <w:tab w:val="num" w:pos="-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teren obiektów produkcyjnych, składów i magazynów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AE3512">
        <w:rPr>
          <w:rFonts w:ascii="Times New Roman" w:hAnsi="Times New Roman"/>
          <w:sz w:val="24"/>
          <w:szCs w:val="24"/>
        </w:rPr>
        <w:t>zabudowy usługowej, oznaczon</w:t>
      </w:r>
      <w:r>
        <w:rPr>
          <w:rFonts w:ascii="Times New Roman" w:hAnsi="Times New Roman"/>
          <w:sz w:val="24"/>
          <w:szCs w:val="24"/>
        </w:rPr>
        <w:t>y</w:t>
      </w:r>
      <w:r w:rsidRPr="00AE3512">
        <w:rPr>
          <w:rFonts w:ascii="Times New Roman" w:hAnsi="Times New Roman"/>
          <w:sz w:val="24"/>
          <w:szCs w:val="24"/>
        </w:rPr>
        <w:t xml:space="preserve"> na </w:t>
      </w:r>
      <w:r w:rsidRPr="00AE3512">
        <w:rPr>
          <w:rFonts w:ascii="Times New Roman" w:hAnsi="Times New Roman"/>
          <w:bCs/>
          <w:sz w:val="24"/>
          <w:szCs w:val="24"/>
        </w:rPr>
        <w:t xml:space="preserve">rysunku planu symbolem </w:t>
      </w:r>
      <w:r w:rsidRPr="00AE351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/U</w:t>
      </w:r>
      <w:r w:rsidRPr="00AE3512">
        <w:rPr>
          <w:rFonts w:ascii="Times New Roman" w:hAnsi="Times New Roman"/>
          <w:bCs/>
          <w:sz w:val="24"/>
          <w:szCs w:val="24"/>
        </w:rPr>
        <w:t>;</w:t>
      </w:r>
    </w:p>
    <w:p w14:paraId="1E98D079" w14:textId="77777777" w:rsidR="0034344C" w:rsidRPr="00AE3512" w:rsidRDefault="0034344C" w:rsidP="00DD6327">
      <w:pPr>
        <w:numPr>
          <w:ilvl w:val="0"/>
          <w:numId w:val="4"/>
        </w:numPr>
        <w:tabs>
          <w:tab w:val="clear" w:pos="1260"/>
          <w:tab w:val="num" w:pos="-2552"/>
          <w:tab w:val="num" w:pos="-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bCs/>
          <w:sz w:val="24"/>
          <w:szCs w:val="24"/>
        </w:rPr>
        <w:t xml:space="preserve">tereny rolnicze, oznaczone </w:t>
      </w:r>
      <w:r w:rsidRPr="00AE3512">
        <w:rPr>
          <w:rFonts w:ascii="Times New Roman" w:hAnsi="Times New Roman"/>
          <w:sz w:val="24"/>
          <w:szCs w:val="24"/>
        </w:rPr>
        <w:t xml:space="preserve">na </w:t>
      </w:r>
      <w:r w:rsidRPr="00AE3512">
        <w:rPr>
          <w:rFonts w:ascii="Times New Roman" w:hAnsi="Times New Roman"/>
          <w:bCs/>
          <w:sz w:val="24"/>
          <w:szCs w:val="24"/>
        </w:rPr>
        <w:t xml:space="preserve">rysunku planu symbolami </w:t>
      </w:r>
      <w:r w:rsidRPr="00AE3512">
        <w:rPr>
          <w:rFonts w:ascii="Times New Roman" w:hAnsi="Times New Roman"/>
          <w:b/>
          <w:bCs/>
          <w:sz w:val="24"/>
          <w:szCs w:val="24"/>
        </w:rPr>
        <w:t>R</w:t>
      </w:r>
      <w:r w:rsidRPr="00AE3512">
        <w:rPr>
          <w:rFonts w:ascii="Times New Roman" w:hAnsi="Times New Roman"/>
          <w:bCs/>
          <w:sz w:val="24"/>
          <w:szCs w:val="24"/>
        </w:rPr>
        <w:t>;</w:t>
      </w:r>
    </w:p>
    <w:p w14:paraId="67828739" w14:textId="3D80BB4B" w:rsidR="00713E66" w:rsidRPr="00AE3512" w:rsidRDefault="00713E66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tere</w:t>
      </w:r>
      <w:r w:rsidR="00F01053" w:rsidRPr="00AE3512">
        <w:rPr>
          <w:rFonts w:ascii="Times New Roman" w:hAnsi="Times New Roman"/>
          <w:sz w:val="24"/>
          <w:szCs w:val="24"/>
        </w:rPr>
        <w:t xml:space="preserve">ny </w:t>
      </w:r>
      <w:r w:rsidR="006F21E7">
        <w:rPr>
          <w:rFonts w:ascii="Times New Roman" w:hAnsi="Times New Roman"/>
          <w:sz w:val="24"/>
          <w:szCs w:val="24"/>
        </w:rPr>
        <w:t>rolnicze - łąki</w:t>
      </w:r>
      <w:r w:rsidRPr="00AE3512">
        <w:rPr>
          <w:rFonts w:ascii="Times New Roman" w:hAnsi="Times New Roman"/>
          <w:sz w:val="24"/>
          <w:szCs w:val="24"/>
        </w:rPr>
        <w:t xml:space="preserve">, oznaczone na rysunku planu symbolem </w:t>
      </w:r>
      <w:r w:rsidR="006F21E7" w:rsidRPr="00F1212E">
        <w:rPr>
          <w:rFonts w:ascii="Times New Roman" w:hAnsi="Times New Roman"/>
          <w:b/>
          <w:sz w:val="24"/>
          <w:szCs w:val="24"/>
        </w:rPr>
        <w:t>R</w:t>
      </w:r>
      <w:r w:rsidRPr="00AE3512">
        <w:rPr>
          <w:rFonts w:ascii="Times New Roman" w:hAnsi="Times New Roman"/>
          <w:b/>
          <w:sz w:val="24"/>
          <w:szCs w:val="24"/>
        </w:rPr>
        <w:t>Z</w:t>
      </w:r>
      <w:r w:rsidR="00DD5F2F" w:rsidRPr="00AE3512">
        <w:rPr>
          <w:rFonts w:ascii="Times New Roman" w:hAnsi="Times New Roman"/>
          <w:sz w:val="24"/>
          <w:szCs w:val="24"/>
        </w:rPr>
        <w:t>;</w:t>
      </w:r>
    </w:p>
    <w:p w14:paraId="158A8AAC" w14:textId="07B007BB" w:rsidR="0034344C" w:rsidRPr="00AE3512" w:rsidRDefault="00934614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y</w:t>
      </w:r>
      <w:r w:rsidRPr="00AE3512">
        <w:rPr>
          <w:rFonts w:ascii="Times New Roman" w:hAnsi="Times New Roman"/>
          <w:sz w:val="24"/>
          <w:szCs w:val="24"/>
        </w:rPr>
        <w:t xml:space="preserve"> </w:t>
      </w:r>
      <w:r w:rsidR="00AE3512" w:rsidRPr="00AE3512">
        <w:rPr>
          <w:rFonts w:ascii="Times New Roman" w:hAnsi="Times New Roman"/>
          <w:sz w:val="24"/>
          <w:szCs w:val="24"/>
        </w:rPr>
        <w:t xml:space="preserve">i </w:t>
      </w:r>
      <w:r w:rsidRPr="00AE3512">
        <w:rPr>
          <w:rFonts w:ascii="Times New Roman" w:hAnsi="Times New Roman"/>
          <w:sz w:val="24"/>
          <w:szCs w:val="24"/>
        </w:rPr>
        <w:t>zalesie</w:t>
      </w:r>
      <w:r>
        <w:rPr>
          <w:rFonts w:ascii="Times New Roman" w:hAnsi="Times New Roman"/>
          <w:sz w:val="24"/>
          <w:szCs w:val="24"/>
        </w:rPr>
        <w:t>nia</w:t>
      </w:r>
      <w:r w:rsidR="0034344C" w:rsidRPr="00AE3512">
        <w:rPr>
          <w:rFonts w:ascii="Times New Roman" w:hAnsi="Times New Roman"/>
          <w:sz w:val="24"/>
          <w:szCs w:val="24"/>
        </w:rPr>
        <w:t xml:space="preserve">, oznaczone na rysunku planu symbolem </w:t>
      </w:r>
      <w:r w:rsidR="0034344C" w:rsidRPr="00AE3512">
        <w:rPr>
          <w:rFonts w:ascii="Times New Roman" w:hAnsi="Times New Roman"/>
          <w:b/>
          <w:sz w:val="24"/>
          <w:szCs w:val="24"/>
        </w:rPr>
        <w:t>ZL</w:t>
      </w:r>
      <w:r w:rsidR="0034344C" w:rsidRPr="00AE3512">
        <w:rPr>
          <w:rFonts w:ascii="Times New Roman" w:hAnsi="Times New Roman"/>
          <w:sz w:val="24"/>
          <w:szCs w:val="24"/>
        </w:rPr>
        <w:t>;</w:t>
      </w:r>
    </w:p>
    <w:p w14:paraId="7EF6B0B6" w14:textId="77777777" w:rsidR="00A66BF4" w:rsidRPr="00AE3512" w:rsidRDefault="00A66BF4" w:rsidP="00DD6327">
      <w:pPr>
        <w:numPr>
          <w:ilvl w:val="0"/>
          <w:numId w:val="4"/>
        </w:numPr>
        <w:tabs>
          <w:tab w:val="clear" w:pos="1260"/>
          <w:tab w:val="num" w:pos="-2552"/>
          <w:tab w:val="num" w:pos="851"/>
          <w:tab w:val="num" w:pos="144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lastRenderedPageBreak/>
        <w:t>teren</w:t>
      </w:r>
      <w:r w:rsidR="00416E9A">
        <w:rPr>
          <w:rFonts w:ascii="Times New Roman" w:hAnsi="Times New Roman"/>
          <w:sz w:val="24"/>
          <w:szCs w:val="24"/>
        </w:rPr>
        <w:t>y</w:t>
      </w:r>
      <w:r w:rsidRPr="00AE3512">
        <w:rPr>
          <w:rFonts w:ascii="Times New Roman" w:hAnsi="Times New Roman"/>
          <w:sz w:val="24"/>
          <w:szCs w:val="24"/>
        </w:rPr>
        <w:t xml:space="preserve"> </w:t>
      </w:r>
      <w:r w:rsidR="00416E9A" w:rsidRPr="00AE3512">
        <w:rPr>
          <w:rFonts w:ascii="Times New Roman" w:hAnsi="Times New Roman"/>
          <w:sz w:val="24"/>
          <w:szCs w:val="24"/>
        </w:rPr>
        <w:t>dr</w:t>
      </w:r>
      <w:r w:rsidR="00416E9A">
        <w:rPr>
          <w:rFonts w:ascii="Times New Roman" w:hAnsi="Times New Roman"/>
          <w:sz w:val="24"/>
          <w:szCs w:val="24"/>
        </w:rPr>
        <w:t>óg</w:t>
      </w:r>
      <w:r w:rsidR="00416E9A" w:rsidRPr="00AE3512">
        <w:rPr>
          <w:rFonts w:ascii="Times New Roman" w:hAnsi="Times New Roman"/>
          <w:sz w:val="24"/>
          <w:szCs w:val="24"/>
        </w:rPr>
        <w:t xml:space="preserve"> publiczn</w:t>
      </w:r>
      <w:r w:rsidR="00416E9A">
        <w:rPr>
          <w:rFonts w:ascii="Times New Roman" w:hAnsi="Times New Roman"/>
          <w:sz w:val="24"/>
          <w:szCs w:val="24"/>
        </w:rPr>
        <w:t>ych</w:t>
      </w:r>
      <w:r w:rsidR="00416E9A" w:rsidRPr="00AE3512">
        <w:rPr>
          <w:rFonts w:ascii="Times New Roman" w:hAnsi="Times New Roman"/>
          <w:sz w:val="24"/>
          <w:szCs w:val="24"/>
        </w:rPr>
        <w:t xml:space="preserve"> </w:t>
      </w:r>
      <w:r w:rsidRPr="00AE3512">
        <w:rPr>
          <w:rFonts w:ascii="Times New Roman" w:hAnsi="Times New Roman"/>
          <w:sz w:val="24"/>
          <w:szCs w:val="24"/>
        </w:rPr>
        <w:t xml:space="preserve">klasy </w:t>
      </w:r>
      <w:r w:rsidR="00DD6327" w:rsidRPr="00AE3512">
        <w:rPr>
          <w:rFonts w:ascii="Times New Roman" w:hAnsi="Times New Roman"/>
          <w:sz w:val="24"/>
          <w:szCs w:val="24"/>
        </w:rPr>
        <w:t>głównej</w:t>
      </w:r>
      <w:r w:rsidRPr="00AE3512">
        <w:rPr>
          <w:rFonts w:ascii="Times New Roman" w:hAnsi="Times New Roman"/>
          <w:sz w:val="24"/>
          <w:szCs w:val="24"/>
        </w:rPr>
        <w:t xml:space="preserve">, </w:t>
      </w:r>
      <w:r w:rsidR="00416E9A" w:rsidRPr="00AE3512">
        <w:rPr>
          <w:rFonts w:ascii="Times New Roman" w:hAnsi="Times New Roman"/>
          <w:sz w:val="24"/>
          <w:szCs w:val="24"/>
        </w:rPr>
        <w:t>oznaczon</w:t>
      </w:r>
      <w:r w:rsidR="00416E9A">
        <w:rPr>
          <w:rFonts w:ascii="Times New Roman" w:hAnsi="Times New Roman"/>
          <w:sz w:val="24"/>
          <w:szCs w:val="24"/>
        </w:rPr>
        <w:t>e</w:t>
      </w:r>
      <w:r w:rsidR="00416E9A" w:rsidRPr="00AE3512">
        <w:rPr>
          <w:rFonts w:ascii="Times New Roman" w:hAnsi="Times New Roman"/>
          <w:sz w:val="24"/>
          <w:szCs w:val="24"/>
        </w:rPr>
        <w:t xml:space="preserve"> </w:t>
      </w:r>
      <w:r w:rsidRPr="00AE3512">
        <w:rPr>
          <w:rFonts w:ascii="Times New Roman" w:hAnsi="Times New Roman"/>
          <w:sz w:val="24"/>
          <w:szCs w:val="24"/>
        </w:rPr>
        <w:t>na rysunku planu symbol</w:t>
      </w:r>
      <w:r w:rsidR="00050070" w:rsidRPr="00AE3512">
        <w:rPr>
          <w:rFonts w:ascii="Times New Roman" w:hAnsi="Times New Roman"/>
          <w:sz w:val="24"/>
          <w:szCs w:val="24"/>
        </w:rPr>
        <w:t>em</w:t>
      </w:r>
      <w:r w:rsidRPr="00AE3512">
        <w:rPr>
          <w:rFonts w:ascii="Times New Roman" w:hAnsi="Times New Roman"/>
          <w:sz w:val="24"/>
          <w:szCs w:val="24"/>
        </w:rPr>
        <w:t xml:space="preserve"> </w:t>
      </w:r>
      <w:r w:rsidRPr="00AE3512">
        <w:rPr>
          <w:rFonts w:ascii="Times New Roman" w:hAnsi="Times New Roman"/>
          <w:b/>
          <w:bCs/>
          <w:sz w:val="24"/>
          <w:szCs w:val="24"/>
        </w:rPr>
        <w:t>KD-</w:t>
      </w:r>
      <w:r w:rsidR="00DD6327" w:rsidRPr="00AE3512">
        <w:rPr>
          <w:rFonts w:ascii="Times New Roman" w:hAnsi="Times New Roman"/>
          <w:b/>
          <w:bCs/>
          <w:sz w:val="24"/>
          <w:szCs w:val="24"/>
        </w:rPr>
        <w:t>G</w:t>
      </w:r>
      <w:r w:rsidRPr="00AE3512">
        <w:rPr>
          <w:rFonts w:ascii="Times New Roman" w:hAnsi="Times New Roman"/>
          <w:bCs/>
          <w:sz w:val="24"/>
          <w:szCs w:val="24"/>
        </w:rPr>
        <w:t>;</w:t>
      </w:r>
      <w:r w:rsidRPr="00AE35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E63A37" w14:textId="062A9240" w:rsidR="00A72104" w:rsidRDefault="00A72104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teren</w:t>
      </w:r>
      <w:r w:rsidR="00934614">
        <w:rPr>
          <w:rFonts w:ascii="Times New Roman" w:hAnsi="Times New Roman"/>
          <w:sz w:val="24"/>
          <w:szCs w:val="24"/>
        </w:rPr>
        <w:t>y</w:t>
      </w:r>
      <w:r w:rsidRPr="00AE3512">
        <w:rPr>
          <w:rFonts w:ascii="Times New Roman" w:hAnsi="Times New Roman"/>
          <w:sz w:val="24"/>
          <w:szCs w:val="24"/>
        </w:rPr>
        <w:t xml:space="preserve"> </w:t>
      </w:r>
      <w:r w:rsidR="00934614" w:rsidRPr="00AE3512">
        <w:rPr>
          <w:rFonts w:ascii="Times New Roman" w:hAnsi="Times New Roman"/>
          <w:sz w:val="24"/>
          <w:szCs w:val="24"/>
        </w:rPr>
        <w:t>dr</w:t>
      </w:r>
      <w:r w:rsidR="00934614">
        <w:rPr>
          <w:rFonts w:ascii="Times New Roman" w:hAnsi="Times New Roman"/>
          <w:sz w:val="24"/>
          <w:szCs w:val="24"/>
        </w:rPr>
        <w:t>óg</w:t>
      </w:r>
      <w:r w:rsidR="00934614" w:rsidRPr="00AE3512">
        <w:rPr>
          <w:rFonts w:ascii="Times New Roman" w:hAnsi="Times New Roman"/>
          <w:sz w:val="24"/>
          <w:szCs w:val="24"/>
        </w:rPr>
        <w:t xml:space="preserve"> publiczn</w:t>
      </w:r>
      <w:r w:rsidR="00934614">
        <w:rPr>
          <w:rFonts w:ascii="Times New Roman" w:hAnsi="Times New Roman"/>
          <w:sz w:val="24"/>
          <w:szCs w:val="24"/>
        </w:rPr>
        <w:t>ych</w:t>
      </w:r>
      <w:r w:rsidR="00934614" w:rsidRPr="00AE3512">
        <w:rPr>
          <w:rFonts w:ascii="Times New Roman" w:hAnsi="Times New Roman"/>
          <w:sz w:val="24"/>
          <w:szCs w:val="24"/>
        </w:rPr>
        <w:t xml:space="preserve"> </w:t>
      </w:r>
      <w:r w:rsidRPr="00AE3512">
        <w:rPr>
          <w:rFonts w:ascii="Times New Roman" w:hAnsi="Times New Roman"/>
          <w:sz w:val="24"/>
          <w:szCs w:val="24"/>
        </w:rPr>
        <w:t xml:space="preserve">klasy </w:t>
      </w:r>
      <w:r>
        <w:rPr>
          <w:rFonts w:ascii="Times New Roman" w:hAnsi="Times New Roman"/>
          <w:sz w:val="24"/>
          <w:szCs w:val="24"/>
        </w:rPr>
        <w:t>lokaln</w:t>
      </w:r>
      <w:r w:rsidRPr="00AE3512">
        <w:rPr>
          <w:rFonts w:ascii="Times New Roman" w:hAnsi="Times New Roman"/>
          <w:sz w:val="24"/>
          <w:szCs w:val="24"/>
        </w:rPr>
        <w:t xml:space="preserve">ej, </w:t>
      </w:r>
      <w:r w:rsidR="00934614" w:rsidRPr="00AE3512">
        <w:rPr>
          <w:rFonts w:ascii="Times New Roman" w:hAnsi="Times New Roman"/>
          <w:sz w:val="24"/>
          <w:szCs w:val="24"/>
        </w:rPr>
        <w:t>oznaczon</w:t>
      </w:r>
      <w:r w:rsidR="00934614">
        <w:rPr>
          <w:rFonts w:ascii="Times New Roman" w:hAnsi="Times New Roman"/>
          <w:sz w:val="24"/>
          <w:szCs w:val="24"/>
        </w:rPr>
        <w:t>e</w:t>
      </w:r>
      <w:r w:rsidR="00934614" w:rsidRPr="00AE3512">
        <w:rPr>
          <w:rFonts w:ascii="Times New Roman" w:hAnsi="Times New Roman"/>
          <w:sz w:val="24"/>
          <w:szCs w:val="24"/>
        </w:rPr>
        <w:t xml:space="preserve"> </w:t>
      </w:r>
      <w:r w:rsidRPr="00AE3512">
        <w:rPr>
          <w:rFonts w:ascii="Times New Roman" w:hAnsi="Times New Roman"/>
          <w:sz w:val="24"/>
          <w:szCs w:val="24"/>
        </w:rPr>
        <w:t xml:space="preserve">na rysunku planu symbolem </w:t>
      </w:r>
      <w:r w:rsidRPr="00AE3512">
        <w:rPr>
          <w:rFonts w:ascii="Times New Roman" w:hAnsi="Times New Roman"/>
          <w:b/>
          <w:bCs/>
          <w:sz w:val="24"/>
          <w:szCs w:val="24"/>
        </w:rPr>
        <w:t>KD-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Pr="00AE3512">
        <w:rPr>
          <w:rFonts w:ascii="Times New Roman" w:hAnsi="Times New Roman"/>
          <w:bCs/>
          <w:sz w:val="24"/>
          <w:szCs w:val="24"/>
        </w:rPr>
        <w:t>;</w:t>
      </w:r>
    </w:p>
    <w:p w14:paraId="135432D0" w14:textId="77777777" w:rsidR="00DD39A5" w:rsidRPr="00AE3512" w:rsidRDefault="00DD39A5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teren</w:t>
      </w:r>
      <w:r w:rsidR="00B213D5" w:rsidRPr="00AE3512">
        <w:rPr>
          <w:rFonts w:ascii="Times New Roman" w:hAnsi="Times New Roman"/>
          <w:sz w:val="24"/>
          <w:szCs w:val="24"/>
        </w:rPr>
        <w:t>y</w:t>
      </w:r>
      <w:r w:rsidRPr="00AE3512">
        <w:rPr>
          <w:rFonts w:ascii="Times New Roman" w:hAnsi="Times New Roman"/>
          <w:sz w:val="24"/>
          <w:szCs w:val="24"/>
        </w:rPr>
        <w:t xml:space="preserve"> dr</w:t>
      </w:r>
      <w:r w:rsidR="00B213D5" w:rsidRPr="00AE3512">
        <w:rPr>
          <w:rFonts w:ascii="Times New Roman" w:hAnsi="Times New Roman"/>
          <w:sz w:val="24"/>
          <w:szCs w:val="24"/>
        </w:rPr>
        <w:t>ó</w:t>
      </w:r>
      <w:r w:rsidR="007F47D2" w:rsidRPr="00AE3512">
        <w:rPr>
          <w:rFonts w:ascii="Times New Roman" w:hAnsi="Times New Roman"/>
          <w:sz w:val="24"/>
          <w:szCs w:val="24"/>
        </w:rPr>
        <w:t>g</w:t>
      </w:r>
      <w:r w:rsidRPr="00AE3512">
        <w:rPr>
          <w:rFonts w:ascii="Times New Roman" w:hAnsi="Times New Roman"/>
          <w:sz w:val="24"/>
          <w:szCs w:val="24"/>
        </w:rPr>
        <w:t xml:space="preserve"> publiczn</w:t>
      </w:r>
      <w:r w:rsidR="00B213D5" w:rsidRPr="00AE3512">
        <w:rPr>
          <w:rFonts w:ascii="Times New Roman" w:hAnsi="Times New Roman"/>
          <w:sz w:val="24"/>
          <w:szCs w:val="24"/>
        </w:rPr>
        <w:t>ych</w:t>
      </w:r>
      <w:r w:rsidRPr="00AE3512">
        <w:rPr>
          <w:rFonts w:ascii="Times New Roman" w:hAnsi="Times New Roman"/>
          <w:sz w:val="24"/>
          <w:szCs w:val="24"/>
        </w:rPr>
        <w:t xml:space="preserve"> klasy dojazdowej, oznaczon</w:t>
      </w:r>
      <w:r w:rsidR="00B213D5" w:rsidRPr="00AE3512">
        <w:rPr>
          <w:rFonts w:ascii="Times New Roman" w:hAnsi="Times New Roman"/>
          <w:sz w:val="24"/>
          <w:szCs w:val="24"/>
        </w:rPr>
        <w:t>e</w:t>
      </w:r>
      <w:r w:rsidRPr="00AE3512">
        <w:rPr>
          <w:rFonts w:ascii="Times New Roman" w:hAnsi="Times New Roman"/>
          <w:sz w:val="24"/>
          <w:szCs w:val="24"/>
        </w:rPr>
        <w:t xml:space="preserve"> na rysunku planu symbolem </w:t>
      </w:r>
      <w:r w:rsidRPr="00AE3512">
        <w:rPr>
          <w:rFonts w:ascii="Times New Roman" w:hAnsi="Times New Roman"/>
          <w:b/>
          <w:bCs/>
          <w:sz w:val="24"/>
          <w:szCs w:val="24"/>
        </w:rPr>
        <w:t>KD-D</w:t>
      </w:r>
      <w:r w:rsidRPr="00AE3512">
        <w:rPr>
          <w:rFonts w:ascii="Times New Roman" w:hAnsi="Times New Roman"/>
          <w:bCs/>
          <w:sz w:val="24"/>
          <w:szCs w:val="24"/>
        </w:rPr>
        <w:t>;</w:t>
      </w:r>
    </w:p>
    <w:p w14:paraId="24790FA3" w14:textId="172B8942" w:rsidR="005A2141" w:rsidRPr="00AE3512" w:rsidRDefault="005A2141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sz w:val="24"/>
          <w:szCs w:val="24"/>
        </w:rPr>
        <w:t>teren</w:t>
      </w:r>
      <w:r w:rsidR="00934614">
        <w:rPr>
          <w:rFonts w:ascii="Times New Roman" w:hAnsi="Times New Roman"/>
          <w:sz w:val="24"/>
          <w:szCs w:val="24"/>
        </w:rPr>
        <w:t>y</w:t>
      </w:r>
      <w:r w:rsidRPr="00AE3512">
        <w:rPr>
          <w:rFonts w:ascii="Times New Roman" w:hAnsi="Times New Roman"/>
          <w:sz w:val="24"/>
          <w:szCs w:val="24"/>
        </w:rPr>
        <w:t xml:space="preserve"> </w:t>
      </w:r>
      <w:r w:rsidR="00934614" w:rsidRPr="00AE3512">
        <w:rPr>
          <w:rFonts w:ascii="Times New Roman" w:hAnsi="Times New Roman"/>
          <w:sz w:val="24"/>
          <w:szCs w:val="24"/>
        </w:rPr>
        <w:t>dr</w:t>
      </w:r>
      <w:r w:rsidR="00934614">
        <w:rPr>
          <w:rFonts w:ascii="Times New Roman" w:hAnsi="Times New Roman"/>
          <w:sz w:val="24"/>
          <w:szCs w:val="24"/>
        </w:rPr>
        <w:t>óg</w:t>
      </w:r>
      <w:r w:rsidR="00934614" w:rsidRPr="00AE3512">
        <w:rPr>
          <w:rFonts w:ascii="Times New Roman" w:hAnsi="Times New Roman"/>
          <w:sz w:val="24"/>
          <w:szCs w:val="24"/>
        </w:rPr>
        <w:t xml:space="preserve"> wewnętrzn</w:t>
      </w:r>
      <w:r w:rsidR="00934614">
        <w:rPr>
          <w:rFonts w:ascii="Times New Roman" w:hAnsi="Times New Roman"/>
          <w:sz w:val="24"/>
          <w:szCs w:val="24"/>
        </w:rPr>
        <w:t>ych</w:t>
      </w:r>
      <w:r w:rsidRPr="00AE3512">
        <w:rPr>
          <w:rFonts w:ascii="Times New Roman" w:hAnsi="Times New Roman"/>
          <w:sz w:val="24"/>
          <w:szCs w:val="24"/>
        </w:rPr>
        <w:t xml:space="preserve">, </w:t>
      </w:r>
      <w:r w:rsidR="00934614" w:rsidRPr="00AE3512">
        <w:rPr>
          <w:rFonts w:ascii="Times New Roman" w:hAnsi="Times New Roman"/>
          <w:sz w:val="24"/>
          <w:szCs w:val="24"/>
        </w:rPr>
        <w:t>oznaczon</w:t>
      </w:r>
      <w:r w:rsidR="00934614">
        <w:rPr>
          <w:rFonts w:ascii="Times New Roman" w:hAnsi="Times New Roman"/>
          <w:sz w:val="24"/>
          <w:szCs w:val="24"/>
        </w:rPr>
        <w:t>e</w:t>
      </w:r>
      <w:r w:rsidR="00934614" w:rsidRPr="00AE3512">
        <w:rPr>
          <w:rFonts w:ascii="Times New Roman" w:hAnsi="Times New Roman"/>
          <w:sz w:val="24"/>
          <w:szCs w:val="24"/>
        </w:rPr>
        <w:t xml:space="preserve"> </w:t>
      </w:r>
      <w:r w:rsidRPr="00AE3512">
        <w:rPr>
          <w:rFonts w:ascii="Times New Roman" w:hAnsi="Times New Roman"/>
          <w:sz w:val="24"/>
          <w:szCs w:val="24"/>
        </w:rPr>
        <w:t xml:space="preserve">na rysunku planu symbolem </w:t>
      </w:r>
      <w:r w:rsidRPr="00AE3512">
        <w:rPr>
          <w:rFonts w:ascii="Times New Roman" w:hAnsi="Times New Roman"/>
          <w:b/>
          <w:sz w:val="24"/>
          <w:szCs w:val="24"/>
        </w:rPr>
        <w:t>KDW</w:t>
      </w:r>
      <w:r w:rsidRPr="00AE3512">
        <w:rPr>
          <w:rFonts w:ascii="Times New Roman" w:hAnsi="Times New Roman"/>
          <w:sz w:val="24"/>
          <w:szCs w:val="24"/>
        </w:rPr>
        <w:t>;</w:t>
      </w:r>
    </w:p>
    <w:p w14:paraId="5359B508" w14:textId="760CA825" w:rsidR="00A72104" w:rsidRPr="00A72104" w:rsidRDefault="0098211F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bCs/>
          <w:sz w:val="24"/>
          <w:szCs w:val="24"/>
        </w:rPr>
        <w:t xml:space="preserve">teren infrastruktury technicznej </w:t>
      </w:r>
      <w:r w:rsidR="00DD547A">
        <w:rPr>
          <w:rFonts w:ascii="Times New Roman" w:hAnsi="Times New Roman"/>
          <w:bCs/>
          <w:sz w:val="24"/>
          <w:szCs w:val="24"/>
        </w:rPr>
        <w:t>–</w:t>
      </w:r>
      <w:r w:rsidRPr="00AE3512">
        <w:rPr>
          <w:rFonts w:ascii="Times New Roman" w:hAnsi="Times New Roman"/>
          <w:bCs/>
          <w:sz w:val="24"/>
          <w:szCs w:val="24"/>
        </w:rPr>
        <w:t xml:space="preserve"> elektroenergetyka, oznaczony na rysunku planu symbolem </w:t>
      </w:r>
      <w:r w:rsidRPr="00AE3512">
        <w:rPr>
          <w:rFonts w:ascii="Times New Roman" w:hAnsi="Times New Roman"/>
          <w:b/>
          <w:bCs/>
          <w:sz w:val="24"/>
          <w:szCs w:val="24"/>
        </w:rPr>
        <w:t>E</w:t>
      </w:r>
      <w:r w:rsidR="00A72104">
        <w:rPr>
          <w:rFonts w:ascii="Times New Roman" w:hAnsi="Times New Roman"/>
          <w:b/>
          <w:bCs/>
          <w:sz w:val="24"/>
          <w:szCs w:val="24"/>
        </w:rPr>
        <w:t>;</w:t>
      </w:r>
    </w:p>
    <w:p w14:paraId="19E6000E" w14:textId="6C9E0438" w:rsidR="003500D2" w:rsidRPr="00E16936" w:rsidRDefault="00A72104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bCs/>
          <w:sz w:val="24"/>
          <w:szCs w:val="24"/>
        </w:rPr>
        <w:t xml:space="preserve">teren infrastruktury technicznej </w:t>
      </w:r>
      <w:r w:rsidR="00DD547A">
        <w:rPr>
          <w:rFonts w:ascii="Times New Roman" w:hAnsi="Times New Roman"/>
          <w:bCs/>
          <w:sz w:val="24"/>
          <w:szCs w:val="24"/>
        </w:rPr>
        <w:t>–</w:t>
      </w:r>
      <w:r w:rsidRPr="00AE35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kanalizacja</w:t>
      </w:r>
      <w:r w:rsidRPr="00AE3512">
        <w:rPr>
          <w:rFonts w:ascii="Times New Roman" w:hAnsi="Times New Roman"/>
          <w:bCs/>
          <w:sz w:val="24"/>
          <w:szCs w:val="24"/>
        </w:rPr>
        <w:t>, oznaczon</w:t>
      </w:r>
      <w:r>
        <w:rPr>
          <w:rFonts w:ascii="Times New Roman" w:hAnsi="Times New Roman"/>
          <w:bCs/>
          <w:sz w:val="24"/>
          <w:szCs w:val="24"/>
        </w:rPr>
        <w:t>e</w:t>
      </w:r>
      <w:r w:rsidRPr="00AE3512">
        <w:rPr>
          <w:rFonts w:ascii="Times New Roman" w:hAnsi="Times New Roman"/>
          <w:bCs/>
          <w:sz w:val="24"/>
          <w:szCs w:val="24"/>
        </w:rPr>
        <w:t xml:space="preserve"> na rysunku planu symbolem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3500D2">
        <w:rPr>
          <w:rFonts w:ascii="Times New Roman" w:hAnsi="Times New Roman"/>
          <w:b/>
          <w:bCs/>
          <w:sz w:val="24"/>
          <w:szCs w:val="24"/>
        </w:rPr>
        <w:t>;</w:t>
      </w:r>
    </w:p>
    <w:p w14:paraId="3382E56C" w14:textId="5D0ED568" w:rsidR="00400C71" w:rsidRPr="00AE3512" w:rsidRDefault="003500D2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hAnsi="Times New Roman"/>
          <w:bCs/>
          <w:sz w:val="24"/>
          <w:szCs w:val="24"/>
        </w:rPr>
        <w:t>te</w:t>
      </w:r>
      <w:r>
        <w:rPr>
          <w:rFonts w:ascii="Times New Roman" w:hAnsi="Times New Roman"/>
          <w:bCs/>
          <w:sz w:val="24"/>
          <w:szCs w:val="24"/>
        </w:rPr>
        <w:t>ren infrastruktury technicznej</w:t>
      </w:r>
      <w:r w:rsidRPr="00AE3512">
        <w:rPr>
          <w:rFonts w:ascii="Times New Roman" w:hAnsi="Times New Roman"/>
          <w:bCs/>
          <w:sz w:val="24"/>
          <w:szCs w:val="24"/>
        </w:rPr>
        <w:t xml:space="preserve">, oznaczony na rysunku planu symbolem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 w:rsidR="00400C71" w:rsidRPr="00AE3512">
        <w:rPr>
          <w:rFonts w:ascii="Times New Roman" w:hAnsi="Times New Roman"/>
          <w:b/>
          <w:bCs/>
          <w:sz w:val="24"/>
          <w:szCs w:val="24"/>
        </w:rPr>
        <w:t>.</w:t>
      </w:r>
    </w:p>
    <w:p w14:paraId="3FA84131" w14:textId="593AD307" w:rsidR="00DD53A2" w:rsidRPr="00AE3512" w:rsidRDefault="00A66BF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E3512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400C71" w:rsidRPr="00AE35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3512">
        <w:rPr>
          <w:rFonts w:ascii="Times New Roman" w:hAnsi="Times New Roman"/>
          <w:sz w:val="24"/>
          <w:szCs w:val="24"/>
        </w:rPr>
        <w:t xml:space="preserve">Na terenach, o których mowa w ust. 1 pkt </w:t>
      </w:r>
      <w:r w:rsidR="00586DF8">
        <w:rPr>
          <w:rFonts w:ascii="Times New Roman" w:hAnsi="Times New Roman"/>
          <w:sz w:val="24"/>
          <w:szCs w:val="24"/>
        </w:rPr>
        <w:t>8</w:t>
      </w:r>
      <w:r w:rsidR="00DD39A5" w:rsidRPr="00AE3512">
        <w:rPr>
          <w:rFonts w:ascii="Times New Roman" w:hAnsi="Times New Roman"/>
          <w:sz w:val="24"/>
          <w:szCs w:val="24"/>
        </w:rPr>
        <w:t>-</w:t>
      </w:r>
      <w:r w:rsidR="003500D2" w:rsidRPr="00AE3512">
        <w:rPr>
          <w:rFonts w:ascii="Times New Roman" w:hAnsi="Times New Roman"/>
          <w:sz w:val="24"/>
          <w:szCs w:val="24"/>
        </w:rPr>
        <w:t>1</w:t>
      </w:r>
      <w:r w:rsidR="00F1212E">
        <w:rPr>
          <w:rFonts w:ascii="Times New Roman" w:hAnsi="Times New Roman"/>
          <w:sz w:val="24"/>
          <w:szCs w:val="24"/>
        </w:rPr>
        <w:t>4</w:t>
      </w:r>
      <w:r w:rsidRPr="00AE3512">
        <w:rPr>
          <w:rFonts w:ascii="Times New Roman" w:hAnsi="Times New Roman"/>
          <w:sz w:val="24"/>
          <w:szCs w:val="24"/>
        </w:rPr>
        <w:t>, ustala się lokalizację sieci i urządzeń infrastruktury technicznej, a na pozostałych terenach dopuszcza się lokalizację infrastruktury technicznej, z zastrzeżeniem pozostałych ustaleń planu.</w:t>
      </w:r>
    </w:p>
    <w:p w14:paraId="23187868" w14:textId="77777777" w:rsidR="00DD53A2" w:rsidRPr="00AE3512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51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CCFF93B" w14:textId="77777777" w:rsidR="00CF3519" w:rsidRPr="00AC6F3A" w:rsidRDefault="00957B22" w:rsidP="003322A0">
      <w:pPr>
        <w:pStyle w:val="Tekstpodstawowy"/>
        <w:spacing w:line="240" w:lineRule="auto"/>
        <w:jc w:val="both"/>
        <w:rPr>
          <w:szCs w:val="24"/>
        </w:rPr>
      </w:pPr>
      <w:r w:rsidRPr="00AC6F3A">
        <w:rPr>
          <w:bCs/>
          <w:szCs w:val="24"/>
        </w:rPr>
        <w:t xml:space="preserve">§ 5. </w:t>
      </w:r>
      <w:r w:rsidR="00CF3519" w:rsidRPr="00AC6F3A">
        <w:rPr>
          <w:szCs w:val="24"/>
        </w:rPr>
        <w:t>W zakresie zasad ochrony i kształtowania ładu przestrzennego ustala się:</w:t>
      </w:r>
    </w:p>
    <w:p w14:paraId="51994943" w14:textId="77777777" w:rsidR="00CF3519" w:rsidRPr="00AC6F3A" w:rsidRDefault="00CF3519" w:rsidP="00DD5F2F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AC6F3A">
        <w:rPr>
          <w:szCs w:val="24"/>
        </w:rPr>
        <w:t>w odniesieniu do linii zabudowy:</w:t>
      </w:r>
    </w:p>
    <w:p w14:paraId="009C80DC" w14:textId="64538FB3" w:rsidR="00CF3519" w:rsidRPr="00AC6F3A" w:rsidRDefault="00CF3519" w:rsidP="00DD5F2F">
      <w:pPr>
        <w:pStyle w:val="USTP"/>
        <w:numPr>
          <w:ilvl w:val="1"/>
          <w:numId w:val="5"/>
        </w:numPr>
        <w:tabs>
          <w:tab w:val="clear" w:pos="1440"/>
          <w:tab w:val="num" w:pos="-1560"/>
          <w:tab w:val="num" w:pos="-1418"/>
        </w:tabs>
        <w:ind w:left="1418" w:hanging="284"/>
        <w:jc w:val="both"/>
        <w:rPr>
          <w:rFonts w:ascii="Times New Roman" w:hAnsi="Times New Roman"/>
          <w:sz w:val="24"/>
        </w:rPr>
      </w:pPr>
      <w:r w:rsidRPr="00AC6F3A">
        <w:rPr>
          <w:rFonts w:ascii="Times New Roman" w:hAnsi="Times New Roman"/>
          <w:sz w:val="24"/>
        </w:rPr>
        <w:t xml:space="preserve">sytuowanie budynków </w:t>
      </w:r>
      <w:r w:rsidR="008F7933" w:rsidRPr="00AC6F3A">
        <w:rPr>
          <w:rFonts w:ascii="Times New Roman" w:hAnsi="Times New Roman"/>
          <w:sz w:val="24"/>
        </w:rPr>
        <w:t xml:space="preserve">i wiat </w:t>
      </w:r>
      <w:r w:rsidRPr="00AC6F3A">
        <w:rPr>
          <w:rFonts w:ascii="Times New Roman" w:hAnsi="Times New Roman"/>
          <w:sz w:val="24"/>
        </w:rPr>
        <w:t xml:space="preserve">zgodnie z wyznaczonymi na rysunku planu </w:t>
      </w:r>
      <w:r w:rsidR="004161CE">
        <w:rPr>
          <w:rFonts w:ascii="Times New Roman" w:hAnsi="Times New Roman"/>
          <w:sz w:val="24"/>
        </w:rPr>
        <w:t xml:space="preserve">obowiązującymi i </w:t>
      </w:r>
      <w:r w:rsidRPr="00AC6F3A">
        <w:rPr>
          <w:rFonts w:ascii="Times New Roman" w:hAnsi="Times New Roman"/>
          <w:sz w:val="24"/>
        </w:rPr>
        <w:t>nieprzekraczalnymi liniami zabudowy przy uwzględnieniu ustaleń w lit. b</w:t>
      </w:r>
      <w:r w:rsidR="00C160AA" w:rsidRPr="00AC6F3A">
        <w:rPr>
          <w:rFonts w:ascii="Times New Roman" w:hAnsi="Times New Roman"/>
          <w:sz w:val="24"/>
        </w:rPr>
        <w:t xml:space="preserve"> </w:t>
      </w:r>
      <w:r w:rsidR="004161CE">
        <w:rPr>
          <w:rFonts w:ascii="Times New Roman" w:hAnsi="Times New Roman"/>
          <w:sz w:val="24"/>
        </w:rPr>
        <w:t>-e</w:t>
      </w:r>
      <w:r w:rsidRPr="00AC6F3A">
        <w:rPr>
          <w:rFonts w:ascii="Times New Roman" w:hAnsi="Times New Roman"/>
          <w:sz w:val="24"/>
        </w:rPr>
        <w:t>,</w:t>
      </w:r>
    </w:p>
    <w:p w14:paraId="0F083285" w14:textId="5A4A7CF6" w:rsidR="00CF3519" w:rsidRPr="00AC6F3A" w:rsidRDefault="00CF3519" w:rsidP="00DD5F2F">
      <w:pPr>
        <w:pStyle w:val="USTP"/>
        <w:numPr>
          <w:ilvl w:val="1"/>
          <w:numId w:val="5"/>
        </w:numPr>
        <w:tabs>
          <w:tab w:val="clear" w:pos="1440"/>
          <w:tab w:val="num" w:pos="-1560"/>
          <w:tab w:val="num" w:pos="-1418"/>
        </w:tabs>
        <w:ind w:left="1418" w:hanging="284"/>
        <w:jc w:val="both"/>
        <w:rPr>
          <w:rFonts w:ascii="Times New Roman" w:hAnsi="Times New Roman"/>
          <w:sz w:val="24"/>
        </w:rPr>
      </w:pPr>
      <w:r w:rsidRPr="00AC6F3A">
        <w:rPr>
          <w:rFonts w:ascii="Times New Roman" w:hAnsi="Times New Roman"/>
          <w:sz w:val="24"/>
        </w:rPr>
        <w:t xml:space="preserve">przed wyznaczonymi na rysunku planu liniami zabudowy </w:t>
      </w:r>
      <w:r w:rsidR="00002DA7" w:rsidRPr="00AC6F3A">
        <w:rPr>
          <w:rFonts w:ascii="Times New Roman" w:hAnsi="Times New Roman"/>
          <w:sz w:val="24"/>
        </w:rPr>
        <w:t xml:space="preserve">w granicach danego terenu </w:t>
      </w:r>
      <w:r w:rsidR="00200C63">
        <w:rPr>
          <w:rFonts w:ascii="Times New Roman" w:hAnsi="Times New Roman"/>
          <w:sz w:val="24"/>
        </w:rPr>
        <w:t>dopuszczenie</w:t>
      </w:r>
      <w:r w:rsidRPr="00AC6F3A">
        <w:rPr>
          <w:rFonts w:ascii="Times New Roman" w:hAnsi="Times New Roman"/>
          <w:sz w:val="24"/>
        </w:rPr>
        <w:t xml:space="preserve"> sytuowan</w:t>
      </w:r>
      <w:r w:rsidR="00200C63">
        <w:rPr>
          <w:rFonts w:ascii="Times New Roman" w:hAnsi="Times New Roman"/>
          <w:sz w:val="24"/>
        </w:rPr>
        <w:t>ia</w:t>
      </w:r>
      <w:r w:rsidRPr="00AC6F3A">
        <w:rPr>
          <w:rFonts w:ascii="Times New Roman" w:hAnsi="Times New Roman"/>
          <w:sz w:val="24"/>
        </w:rPr>
        <w:t xml:space="preserve"> z zachowaniem przepisów odrębnych: </w:t>
      </w:r>
    </w:p>
    <w:p w14:paraId="4886CD71" w14:textId="09C1C855" w:rsidR="00CF3519" w:rsidRPr="00AC6F3A" w:rsidRDefault="00CF3519" w:rsidP="00DD5F2F">
      <w:pPr>
        <w:pStyle w:val="USTP"/>
        <w:numPr>
          <w:ilvl w:val="1"/>
          <w:numId w:val="8"/>
        </w:numPr>
        <w:tabs>
          <w:tab w:val="clear" w:pos="1440"/>
          <w:tab w:val="num" w:pos="-1560"/>
        </w:tabs>
        <w:ind w:left="1701" w:hanging="283"/>
        <w:jc w:val="both"/>
        <w:rPr>
          <w:rFonts w:ascii="Times New Roman" w:hAnsi="Times New Roman"/>
          <w:sz w:val="24"/>
        </w:rPr>
      </w:pPr>
      <w:r w:rsidRPr="00AC6F3A">
        <w:rPr>
          <w:rFonts w:ascii="Times New Roman" w:hAnsi="Times New Roman"/>
          <w:sz w:val="24"/>
        </w:rPr>
        <w:t>schod</w:t>
      </w:r>
      <w:r w:rsidR="006E3492">
        <w:rPr>
          <w:rFonts w:ascii="Times New Roman" w:hAnsi="Times New Roman"/>
          <w:sz w:val="24"/>
        </w:rPr>
        <w:t>ów</w:t>
      </w:r>
      <w:r w:rsidRPr="00AC6F3A">
        <w:rPr>
          <w:rFonts w:ascii="Times New Roman" w:hAnsi="Times New Roman"/>
          <w:sz w:val="24"/>
        </w:rPr>
        <w:t xml:space="preserve"> zewnętrzn</w:t>
      </w:r>
      <w:r w:rsidR="006E3492">
        <w:rPr>
          <w:rFonts w:ascii="Times New Roman" w:hAnsi="Times New Roman"/>
          <w:sz w:val="24"/>
        </w:rPr>
        <w:t>ych</w:t>
      </w:r>
      <w:r w:rsidRPr="00AC6F3A">
        <w:rPr>
          <w:rFonts w:ascii="Times New Roman" w:hAnsi="Times New Roman"/>
          <w:sz w:val="24"/>
        </w:rPr>
        <w:t>, pochylni, taras</w:t>
      </w:r>
      <w:r w:rsidR="006E3492">
        <w:rPr>
          <w:rFonts w:ascii="Times New Roman" w:hAnsi="Times New Roman"/>
          <w:sz w:val="24"/>
        </w:rPr>
        <w:t>ów</w:t>
      </w:r>
      <w:r w:rsidRPr="00AC6F3A">
        <w:rPr>
          <w:rFonts w:ascii="Times New Roman" w:hAnsi="Times New Roman"/>
          <w:sz w:val="24"/>
        </w:rPr>
        <w:t>,</w:t>
      </w:r>
    </w:p>
    <w:p w14:paraId="76844512" w14:textId="52944A60" w:rsidR="003B59D8" w:rsidRPr="00AC6F3A" w:rsidRDefault="00CF3519" w:rsidP="00DD5F2F">
      <w:pPr>
        <w:pStyle w:val="USTP"/>
        <w:numPr>
          <w:ilvl w:val="1"/>
          <w:numId w:val="8"/>
        </w:numPr>
        <w:tabs>
          <w:tab w:val="clear" w:pos="1440"/>
          <w:tab w:val="num" w:pos="-1560"/>
        </w:tabs>
        <w:ind w:left="1701" w:hanging="283"/>
        <w:jc w:val="both"/>
        <w:rPr>
          <w:rFonts w:ascii="Times New Roman" w:hAnsi="Times New Roman"/>
          <w:sz w:val="24"/>
        </w:rPr>
      </w:pPr>
      <w:r w:rsidRPr="00AC6F3A">
        <w:rPr>
          <w:rFonts w:ascii="Times New Roman" w:hAnsi="Times New Roman"/>
          <w:sz w:val="24"/>
        </w:rPr>
        <w:t>balkon</w:t>
      </w:r>
      <w:r w:rsidR="006E3492">
        <w:rPr>
          <w:rFonts w:ascii="Times New Roman" w:hAnsi="Times New Roman"/>
          <w:sz w:val="24"/>
        </w:rPr>
        <w:t>ów</w:t>
      </w:r>
      <w:r w:rsidRPr="00AC6F3A">
        <w:rPr>
          <w:rFonts w:ascii="Times New Roman" w:hAnsi="Times New Roman"/>
          <w:sz w:val="24"/>
        </w:rPr>
        <w:t>, zadasze</w:t>
      </w:r>
      <w:r w:rsidR="006E3492">
        <w:rPr>
          <w:rFonts w:ascii="Times New Roman" w:hAnsi="Times New Roman"/>
          <w:sz w:val="24"/>
        </w:rPr>
        <w:t>ń</w:t>
      </w:r>
      <w:r w:rsidRPr="00AC6F3A">
        <w:rPr>
          <w:rFonts w:ascii="Times New Roman" w:hAnsi="Times New Roman"/>
          <w:sz w:val="24"/>
        </w:rPr>
        <w:t xml:space="preserve"> i wykusz</w:t>
      </w:r>
      <w:r w:rsidR="006E3492">
        <w:rPr>
          <w:rFonts w:ascii="Times New Roman" w:hAnsi="Times New Roman"/>
          <w:sz w:val="24"/>
        </w:rPr>
        <w:t>y</w:t>
      </w:r>
      <w:r w:rsidRPr="00AC6F3A">
        <w:rPr>
          <w:rFonts w:ascii="Times New Roman" w:hAnsi="Times New Roman"/>
          <w:sz w:val="24"/>
        </w:rPr>
        <w:t xml:space="preserve"> o głębokości nie przekraczającej 1,</w:t>
      </w:r>
      <w:r w:rsidR="002F2161" w:rsidRPr="00AC6F3A">
        <w:rPr>
          <w:rFonts w:ascii="Times New Roman" w:hAnsi="Times New Roman"/>
          <w:sz w:val="24"/>
        </w:rPr>
        <w:t>5</w:t>
      </w:r>
      <w:r w:rsidRPr="00AC6F3A">
        <w:rPr>
          <w:rFonts w:ascii="Times New Roman" w:hAnsi="Times New Roman"/>
          <w:sz w:val="24"/>
        </w:rPr>
        <w:t> m od lica ściany budynku</w:t>
      </w:r>
      <w:r w:rsidR="003B59D8" w:rsidRPr="00AC6F3A">
        <w:rPr>
          <w:rFonts w:ascii="Times New Roman" w:hAnsi="Times New Roman"/>
          <w:sz w:val="24"/>
        </w:rPr>
        <w:t>,</w:t>
      </w:r>
    </w:p>
    <w:p w14:paraId="4B5AC3F7" w14:textId="7E957937" w:rsidR="003B59D8" w:rsidRDefault="003B59D8" w:rsidP="003B59D8">
      <w:pPr>
        <w:pStyle w:val="USTP"/>
        <w:numPr>
          <w:ilvl w:val="1"/>
          <w:numId w:val="5"/>
        </w:numPr>
        <w:tabs>
          <w:tab w:val="left" w:pos="1080"/>
          <w:tab w:val="left" w:pos="1260"/>
        </w:tabs>
        <w:suppressAutoHyphens/>
        <w:jc w:val="both"/>
        <w:rPr>
          <w:rFonts w:ascii="Times New Roman" w:hAnsi="Times New Roman"/>
          <w:sz w:val="24"/>
        </w:rPr>
      </w:pPr>
      <w:r w:rsidRPr="00AC6F3A">
        <w:rPr>
          <w:rFonts w:ascii="Times New Roman" w:hAnsi="Times New Roman"/>
          <w:sz w:val="24"/>
        </w:rPr>
        <w:t xml:space="preserve">dla istniejących budynków zlokalizowanych przed wyznaczonymi liniami zabudowy </w:t>
      </w:r>
      <w:r w:rsidR="00200C63">
        <w:rPr>
          <w:rFonts w:ascii="Times New Roman" w:hAnsi="Times New Roman"/>
          <w:sz w:val="24"/>
        </w:rPr>
        <w:t>zakaz</w:t>
      </w:r>
      <w:r w:rsidRPr="00AC6F3A">
        <w:rPr>
          <w:rFonts w:ascii="Times New Roman" w:hAnsi="Times New Roman"/>
          <w:sz w:val="24"/>
        </w:rPr>
        <w:t xml:space="preserve"> rozbudowy </w:t>
      </w:r>
      <w:r w:rsidR="00200C63">
        <w:rPr>
          <w:rFonts w:ascii="Times New Roman" w:hAnsi="Times New Roman"/>
          <w:sz w:val="24"/>
        </w:rPr>
        <w:t xml:space="preserve">i nadbudowy </w:t>
      </w:r>
      <w:r w:rsidRPr="00AC6F3A">
        <w:rPr>
          <w:rFonts w:ascii="Times New Roman" w:hAnsi="Times New Roman"/>
          <w:sz w:val="24"/>
        </w:rPr>
        <w:t>w obszarze poza wyznaczonymi liniami zabudowy,</w:t>
      </w:r>
    </w:p>
    <w:p w14:paraId="741CC174" w14:textId="77777777" w:rsidR="004161CE" w:rsidRDefault="004161CE" w:rsidP="004161CE">
      <w:pPr>
        <w:pStyle w:val="USTP"/>
        <w:numPr>
          <w:ilvl w:val="1"/>
          <w:numId w:val="5"/>
        </w:numPr>
        <w:tabs>
          <w:tab w:val="clear" w:pos="1440"/>
          <w:tab w:val="num" w:pos="-1560"/>
          <w:tab w:val="num" w:pos="-1418"/>
        </w:tabs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obowiązujące </w:t>
      </w:r>
      <w:r w:rsidRPr="00A35A53">
        <w:rPr>
          <w:rFonts w:ascii="Times New Roman" w:hAnsi="Times New Roman"/>
          <w:sz w:val="24"/>
        </w:rPr>
        <w:t>lini</w:t>
      </w:r>
      <w:r>
        <w:rPr>
          <w:rFonts w:ascii="Times New Roman" w:hAnsi="Times New Roman"/>
          <w:sz w:val="24"/>
        </w:rPr>
        <w:t>e</w:t>
      </w:r>
      <w:r w:rsidRPr="00A35A53">
        <w:rPr>
          <w:rFonts w:ascii="Times New Roman" w:hAnsi="Times New Roman"/>
          <w:sz w:val="24"/>
        </w:rPr>
        <w:t xml:space="preserve"> zabudowy </w:t>
      </w:r>
      <w:r>
        <w:rPr>
          <w:rFonts w:ascii="Times New Roman" w:hAnsi="Times New Roman"/>
          <w:sz w:val="24"/>
        </w:rPr>
        <w:t xml:space="preserve">należy traktować jako nieprzekraczalne </w:t>
      </w:r>
      <w:r w:rsidRPr="00A35A53">
        <w:rPr>
          <w:rFonts w:ascii="Times New Roman" w:hAnsi="Times New Roman"/>
          <w:sz w:val="24"/>
        </w:rPr>
        <w:t>lini</w:t>
      </w:r>
      <w:r>
        <w:rPr>
          <w:rFonts w:ascii="Times New Roman" w:hAnsi="Times New Roman"/>
          <w:sz w:val="24"/>
        </w:rPr>
        <w:t>e</w:t>
      </w:r>
      <w:r w:rsidRPr="00A35A53">
        <w:rPr>
          <w:rFonts w:ascii="Times New Roman" w:hAnsi="Times New Roman"/>
          <w:sz w:val="24"/>
        </w:rPr>
        <w:t xml:space="preserve"> zabudowy</w:t>
      </w:r>
      <w:r>
        <w:rPr>
          <w:rFonts w:ascii="Times New Roman" w:hAnsi="Times New Roman"/>
          <w:sz w:val="24"/>
        </w:rPr>
        <w:t xml:space="preserve"> dla:</w:t>
      </w:r>
    </w:p>
    <w:p w14:paraId="0E368078" w14:textId="77777777" w:rsidR="004161CE" w:rsidRDefault="004161CE" w:rsidP="00BD3A8E">
      <w:pPr>
        <w:pStyle w:val="USTP"/>
        <w:numPr>
          <w:ilvl w:val="1"/>
          <w:numId w:val="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budynków gospodarczo-garażowych i wiat,</w:t>
      </w:r>
    </w:p>
    <w:p w14:paraId="5BEB42D9" w14:textId="47583C79" w:rsidR="004161CE" w:rsidRDefault="004161CE" w:rsidP="00BD3A8E">
      <w:pPr>
        <w:pStyle w:val="USTP"/>
        <w:numPr>
          <w:ilvl w:val="1"/>
          <w:numId w:val="7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rozbudowy budynków istniejących, odsuniętych od obowiązującej linii zabudowy</w:t>
      </w:r>
      <w:r w:rsidR="00200C63">
        <w:rPr>
          <w:rFonts w:ascii="Times New Roman" w:hAnsi="Times New Roman"/>
          <w:sz w:val="24"/>
        </w:rPr>
        <w:t xml:space="preserve"> w głąb działki</w:t>
      </w:r>
      <w:r>
        <w:rPr>
          <w:rFonts w:ascii="Times New Roman" w:hAnsi="Times New Roman"/>
          <w:sz w:val="24"/>
        </w:rPr>
        <w:t>,</w:t>
      </w:r>
    </w:p>
    <w:p w14:paraId="6B707511" w14:textId="4C59EF74" w:rsidR="004161CE" w:rsidRPr="00AC6F3A" w:rsidRDefault="004161CE" w:rsidP="003B59D8">
      <w:pPr>
        <w:pStyle w:val="USTP"/>
        <w:numPr>
          <w:ilvl w:val="1"/>
          <w:numId w:val="5"/>
        </w:numPr>
        <w:tabs>
          <w:tab w:val="left" w:pos="1080"/>
          <w:tab w:val="left" w:pos="1260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dopuszczenie wycofania budynków względem wyznaczonej obowiązującej linii zabudowy w głąb działki na odległość nie mniejszą niż 18 m;</w:t>
      </w:r>
    </w:p>
    <w:p w14:paraId="5447FF24" w14:textId="2D2AF7C9" w:rsidR="003B59D8" w:rsidRPr="00AC6F3A" w:rsidRDefault="003B59D8" w:rsidP="003B59D8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AC6F3A">
        <w:rPr>
          <w:szCs w:val="24"/>
        </w:rPr>
        <w:t>w odniesieniu do budynków istniejących dopuszcz</w:t>
      </w:r>
      <w:r w:rsidR="00200C63">
        <w:rPr>
          <w:szCs w:val="24"/>
        </w:rPr>
        <w:t>enie</w:t>
      </w:r>
      <w:r w:rsidRPr="00AC6F3A">
        <w:rPr>
          <w:szCs w:val="24"/>
        </w:rPr>
        <w:t>:</w:t>
      </w:r>
    </w:p>
    <w:p w14:paraId="6913EC8E" w14:textId="2C232305" w:rsidR="003B59D8" w:rsidRPr="00AC6F3A" w:rsidRDefault="003B59D8" w:rsidP="00BD3A8E">
      <w:pPr>
        <w:pStyle w:val="Tekstpodstawowy"/>
        <w:numPr>
          <w:ilvl w:val="0"/>
          <w:numId w:val="60"/>
        </w:numPr>
        <w:tabs>
          <w:tab w:val="clear" w:pos="1069"/>
          <w:tab w:val="left" w:pos="-229"/>
          <w:tab w:val="left" w:pos="851"/>
          <w:tab w:val="num" w:pos="1276"/>
        </w:tabs>
        <w:spacing w:line="240" w:lineRule="auto"/>
        <w:ind w:left="1560"/>
        <w:jc w:val="both"/>
      </w:pPr>
      <w:r w:rsidRPr="00AC6F3A">
        <w:t>zachowani</w:t>
      </w:r>
      <w:r w:rsidR="00200C63">
        <w:t>a</w:t>
      </w:r>
      <w:r w:rsidRPr="00AC6F3A">
        <w:t>, przebudow</w:t>
      </w:r>
      <w:r w:rsidR="00200C63">
        <w:t>y, nadbudowy</w:t>
      </w:r>
      <w:r w:rsidRPr="00AC6F3A">
        <w:t xml:space="preserve"> i rozbudow</w:t>
      </w:r>
      <w:r w:rsidR="00200C63">
        <w:t>y</w:t>
      </w:r>
      <w:r w:rsidRPr="00AC6F3A">
        <w:t xml:space="preserve">, przy czym dla </w:t>
      </w:r>
      <w:r w:rsidR="00200C63">
        <w:t xml:space="preserve">nadbudowy i </w:t>
      </w:r>
      <w:r w:rsidRPr="00AC6F3A">
        <w:t>rozbudowy nakazuje się zachowanie ustaleń niniejszego planu,</w:t>
      </w:r>
      <w:r w:rsidR="002F2161" w:rsidRPr="00AC6F3A">
        <w:t xml:space="preserve"> w tym linii zabudowy,</w:t>
      </w:r>
    </w:p>
    <w:p w14:paraId="3C66F3AE" w14:textId="77777777" w:rsidR="003B59D8" w:rsidRPr="00AC6F3A" w:rsidRDefault="003B59D8" w:rsidP="00BD3A8E">
      <w:pPr>
        <w:pStyle w:val="Tekstpodstawowy"/>
        <w:numPr>
          <w:ilvl w:val="0"/>
          <w:numId w:val="60"/>
        </w:numPr>
        <w:tabs>
          <w:tab w:val="clear" w:pos="1069"/>
          <w:tab w:val="left" w:pos="-229"/>
          <w:tab w:val="left" w:pos="851"/>
          <w:tab w:val="num" w:pos="1276"/>
        </w:tabs>
        <w:spacing w:line="240" w:lineRule="auto"/>
        <w:ind w:left="1560"/>
        <w:jc w:val="both"/>
        <w:rPr>
          <w:szCs w:val="24"/>
        </w:rPr>
      </w:pPr>
      <w:r w:rsidRPr="00AC6F3A">
        <w:t>zachowanie dotychczasowej geometrii dachów przy rozbudowie;</w:t>
      </w:r>
    </w:p>
    <w:p w14:paraId="1DF63306" w14:textId="77777777" w:rsidR="006E3492" w:rsidRDefault="00B34B04" w:rsidP="0019751F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19751F">
        <w:rPr>
          <w:szCs w:val="24"/>
        </w:rPr>
        <w:t>zachowanie odległości budynków od granicy z sąsiednią działką budowlaną zgodnie z przepisami odrębnymi, przy czym dopuszcza się</w:t>
      </w:r>
      <w:r w:rsidR="00EE3635" w:rsidRPr="0019751F">
        <w:rPr>
          <w:szCs w:val="24"/>
        </w:rPr>
        <w:t xml:space="preserve"> lokalizację</w:t>
      </w:r>
      <w:r w:rsidR="006E3492">
        <w:rPr>
          <w:szCs w:val="24"/>
        </w:rPr>
        <w:t>:</w:t>
      </w:r>
    </w:p>
    <w:p w14:paraId="7B2B11AE" w14:textId="4307CBB6" w:rsidR="006E3492" w:rsidRDefault="006E3492" w:rsidP="006E3492">
      <w:pPr>
        <w:pStyle w:val="Tekstpodstawowy"/>
        <w:numPr>
          <w:ilvl w:val="0"/>
          <w:numId w:val="90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budynków mieszkalnych jednorodzinnych w zabudowie bliźniaczej </w:t>
      </w:r>
      <w:r w:rsidRPr="0019751F">
        <w:rPr>
          <w:szCs w:val="24"/>
        </w:rPr>
        <w:t>bezpośrednio przy granicy</w:t>
      </w:r>
      <w:r w:rsidRPr="006E3492">
        <w:rPr>
          <w:szCs w:val="24"/>
        </w:rPr>
        <w:t xml:space="preserve"> </w:t>
      </w:r>
      <w:r w:rsidRPr="0019751F">
        <w:rPr>
          <w:szCs w:val="24"/>
        </w:rPr>
        <w:t>działki budowlanej</w:t>
      </w:r>
      <w:r>
        <w:rPr>
          <w:szCs w:val="24"/>
        </w:rPr>
        <w:t>,</w:t>
      </w:r>
    </w:p>
    <w:p w14:paraId="201FCC5B" w14:textId="28D47F79" w:rsidR="00EE3635" w:rsidRPr="0019751F" w:rsidRDefault="00EE3635" w:rsidP="006E3492">
      <w:pPr>
        <w:pStyle w:val="Tekstpodstawowy"/>
        <w:numPr>
          <w:ilvl w:val="0"/>
          <w:numId w:val="90"/>
        </w:numPr>
        <w:spacing w:line="240" w:lineRule="auto"/>
        <w:jc w:val="both"/>
        <w:rPr>
          <w:szCs w:val="24"/>
        </w:rPr>
      </w:pPr>
      <w:r w:rsidRPr="0019751F">
        <w:rPr>
          <w:szCs w:val="24"/>
        </w:rPr>
        <w:t xml:space="preserve">jednokondygnacyjnych budynków gospodarczo-garażowych o wysokości nie większej niż 4 m w odległości </w:t>
      </w:r>
      <w:r w:rsidR="004A03AD" w:rsidRPr="0019751F">
        <w:rPr>
          <w:szCs w:val="24"/>
        </w:rPr>
        <w:t xml:space="preserve">nie mniejszej niż </w:t>
      </w:r>
      <w:r w:rsidRPr="0019751F">
        <w:rPr>
          <w:szCs w:val="24"/>
        </w:rPr>
        <w:t>1,5 m od granicy działki budowlanej lub bezpośrednio przy tej granicy;</w:t>
      </w:r>
    </w:p>
    <w:p w14:paraId="7EEF7DFF" w14:textId="77777777" w:rsidR="004161CE" w:rsidRDefault="00172B15" w:rsidP="00172B15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AC6F3A">
        <w:rPr>
          <w:szCs w:val="24"/>
        </w:rPr>
        <w:t>dachy strome w odcieniach ceglastych, czerwieni, szarości lub czarne</w:t>
      </w:r>
      <w:r w:rsidR="004161CE">
        <w:rPr>
          <w:szCs w:val="24"/>
        </w:rPr>
        <w:t>;</w:t>
      </w:r>
    </w:p>
    <w:p w14:paraId="44C18FA8" w14:textId="77777777" w:rsidR="007A5CB1" w:rsidRDefault="004161CE" w:rsidP="007A5CB1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7A5CB1">
        <w:rPr>
          <w:szCs w:val="24"/>
        </w:rPr>
        <w:lastRenderedPageBreak/>
        <w:t xml:space="preserve">zakaz stosowania </w:t>
      </w:r>
      <w:r w:rsidR="007A5CB1" w:rsidRPr="007A5CB1">
        <w:rPr>
          <w:szCs w:val="24"/>
        </w:rPr>
        <w:t xml:space="preserve">na elewacjach budynków </w:t>
      </w:r>
      <w:r w:rsidRPr="007A5CB1">
        <w:rPr>
          <w:szCs w:val="24"/>
        </w:rPr>
        <w:t>kolorów jaskrawych oraz odcieni: niebieski</w:t>
      </w:r>
      <w:r w:rsidR="000F6C7E" w:rsidRPr="007A5CB1">
        <w:rPr>
          <w:szCs w:val="24"/>
        </w:rPr>
        <w:t>ego</w:t>
      </w:r>
      <w:r w:rsidRPr="007A5CB1">
        <w:rPr>
          <w:szCs w:val="24"/>
        </w:rPr>
        <w:t>, fiolet</w:t>
      </w:r>
      <w:r w:rsidR="000F6C7E" w:rsidRPr="007A5CB1">
        <w:rPr>
          <w:szCs w:val="24"/>
        </w:rPr>
        <w:t>owego</w:t>
      </w:r>
      <w:r w:rsidR="007A5CB1">
        <w:rPr>
          <w:szCs w:val="24"/>
        </w:rPr>
        <w:t>;</w:t>
      </w:r>
    </w:p>
    <w:p w14:paraId="50B0E8C9" w14:textId="77777777" w:rsidR="00EC4656" w:rsidRDefault="007A5CB1" w:rsidP="007A5CB1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>
        <w:rPr>
          <w:szCs w:val="24"/>
        </w:rPr>
        <w:t>kolory barier drogowych, słupków i latarni: odcienie szarości lub czarny</w:t>
      </w:r>
      <w:r w:rsidR="00EC4656">
        <w:rPr>
          <w:szCs w:val="24"/>
        </w:rPr>
        <w:t>;</w:t>
      </w:r>
    </w:p>
    <w:p w14:paraId="3C2D843F" w14:textId="4EE22D58" w:rsidR="004B4F78" w:rsidRDefault="004B4F78" w:rsidP="007A5CB1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6A3895">
        <w:t>stosowanie oświetlenia zewnętrznego budynków i terenów, które nie powoduje zanieczyszczenia sztucznym światłem, tj.: łuny świetlnej na niebie, zakłóceń świetlnych lub efektów olśnienia</w:t>
      </w:r>
      <w:r>
        <w:t>.</w:t>
      </w:r>
    </w:p>
    <w:p w14:paraId="6AED10E4" w14:textId="77777777" w:rsidR="0027687D" w:rsidRDefault="0027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DE6BA" w14:textId="77777777" w:rsidR="00DD53A2" w:rsidRPr="0009518D" w:rsidRDefault="003C6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hAnsi="Times New Roman"/>
          <w:sz w:val="24"/>
          <w:szCs w:val="24"/>
        </w:rPr>
        <w:t xml:space="preserve">§ 6. </w:t>
      </w:r>
      <w:r w:rsidR="00342652" w:rsidRPr="0009518D">
        <w:rPr>
          <w:rFonts w:ascii="Times New Roman" w:hAnsi="Times New Roman"/>
          <w:sz w:val="24"/>
          <w:szCs w:val="24"/>
        </w:rPr>
        <w:t xml:space="preserve">1. </w:t>
      </w:r>
      <w:r w:rsidR="00CF3519" w:rsidRPr="0009518D">
        <w:rPr>
          <w:rFonts w:ascii="Times New Roman" w:hAnsi="Times New Roman"/>
          <w:sz w:val="24"/>
          <w:szCs w:val="24"/>
        </w:rPr>
        <w:t xml:space="preserve">W zakresie zasad ochrony środowiska, przyrody i </w:t>
      </w:r>
      <w:r w:rsidR="000531D3" w:rsidRPr="0009518D">
        <w:rPr>
          <w:rFonts w:ascii="Times New Roman" w:hAnsi="Times New Roman"/>
          <w:sz w:val="24"/>
          <w:szCs w:val="24"/>
        </w:rPr>
        <w:t xml:space="preserve">krajobrazu </w:t>
      </w:r>
      <w:r w:rsidR="00CF3519" w:rsidRPr="0009518D">
        <w:rPr>
          <w:rFonts w:ascii="Times New Roman" w:hAnsi="Times New Roman"/>
          <w:sz w:val="24"/>
          <w:szCs w:val="24"/>
        </w:rPr>
        <w:t>ustala się:</w:t>
      </w:r>
    </w:p>
    <w:p w14:paraId="617936A0" w14:textId="77777777" w:rsidR="00C414F4" w:rsidRPr="0009518D" w:rsidRDefault="00B34B04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hAnsi="Times New Roman"/>
          <w:sz w:val="24"/>
          <w:szCs w:val="24"/>
        </w:rPr>
        <w:t>uwzględnienie w zagospodarowaniu terenów położenia obszaru objętego planem</w:t>
      </w:r>
      <w:r w:rsidR="00A865C9" w:rsidRPr="0009518D">
        <w:rPr>
          <w:rFonts w:ascii="Times New Roman" w:hAnsi="Times New Roman"/>
          <w:sz w:val="24"/>
          <w:szCs w:val="24"/>
        </w:rPr>
        <w:t xml:space="preserve"> częściowo w granicach</w:t>
      </w:r>
      <w:r w:rsidR="00C414F4" w:rsidRPr="0009518D">
        <w:rPr>
          <w:rFonts w:ascii="Times New Roman" w:hAnsi="Times New Roman"/>
          <w:sz w:val="24"/>
          <w:szCs w:val="24"/>
        </w:rPr>
        <w:t>:</w:t>
      </w:r>
    </w:p>
    <w:p w14:paraId="023175CA" w14:textId="77777777" w:rsidR="00C414F4" w:rsidRPr="0009518D" w:rsidRDefault="0009518D" w:rsidP="00BD3A8E">
      <w:pPr>
        <w:numPr>
          <w:ilvl w:val="0"/>
          <w:numId w:val="53"/>
        </w:numPr>
        <w:tabs>
          <w:tab w:val="clear" w:pos="1211"/>
          <w:tab w:val="num" w:pos="-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>Rogalińskiego Parku Krajobrazowego</w:t>
      </w:r>
      <w:r w:rsidR="00C414F4" w:rsidRPr="0009518D">
        <w:rPr>
          <w:rFonts w:ascii="Times New Roman" w:hAnsi="Times New Roman"/>
          <w:sz w:val="24"/>
          <w:szCs w:val="24"/>
        </w:rPr>
        <w:t>,</w:t>
      </w:r>
    </w:p>
    <w:p w14:paraId="3E807BCF" w14:textId="77777777" w:rsidR="0009518D" w:rsidRPr="0009518D" w:rsidRDefault="0009518D" w:rsidP="00BD3A8E">
      <w:pPr>
        <w:numPr>
          <w:ilvl w:val="0"/>
          <w:numId w:val="53"/>
        </w:numPr>
        <w:tabs>
          <w:tab w:val="clear" w:pos="1211"/>
          <w:tab w:val="num" w:pos="-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>obszaru Natura 2000 specjalnej ochrony ptaków „Ostoja Rogalińska” PLB300017,</w:t>
      </w:r>
    </w:p>
    <w:p w14:paraId="621A7B3B" w14:textId="77777777" w:rsidR="00DD53A2" w:rsidRPr="0009518D" w:rsidRDefault="0009518D" w:rsidP="00BD3A8E">
      <w:pPr>
        <w:numPr>
          <w:ilvl w:val="0"/>
          <w:numId w:val="53"/>
        </w:numPr>
        <w:tabs>
          <w:tab w:val="clear" w:pos="1211"/>
          <w:tab w:val="num" w:pos="-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>obszaru Natura 2000 mającego znaczenie dla Wspólnoty „Rogalińska Dolina Warty” PLH300012</w:t>
      </w:r>
      <w:r w:rsidR="001319A3" w:rsidRPr="0009518D">
        <w:rPr>
          <w:rFonts w:ascii="Times New Roman" w:hAnsi="Times New Roman"/>
          <w:sz w:val="24"/>
          <w:szCs w:val="24"/>
        </w:rPr>
        <w:t>;</w:t>
      </w:r>
    </w:p>
    <w:p w14:paraId="2CF67EC5" w14:textId="0C897D5C" w:rsidR="00A35A53" w:rsidRPr="006953C2" w:rsidRDefault="00A35A53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53C2">
        <w:rPr>
          <w:rFonts w:ascii="Times New Roman" w:hAnsi="Times New Roman"/>
          <w:sz w:val="24"/>
          <w:szCs w:val="24"/>
        </w:rPr>
        <w:t>uwzględnienie w zagospodarowaniu terenów położenia obszaru objętego planem w</w:t>
      </w:r>
      <w:r w:rsidR="00764B36">
        <w:rPr>
          <w:rFonts w:ascii="Times New Roman" w:hAnsi="Times New Roman"/>
          <w:sz w:val="24"/>
          <w:szCs w:val="24"/>
        </w:rPr>
        <w:t> </w:t>
      </w:r>
      <w:r w:rsidRPr="006953C2">
        <w:rPr>
          <w:rFonts w:ascii="Times New Roman" w:hAnsi="Times New Roman"/>
          <w:sz w:val="24"/>
          <w:szCs w:val="24"/>
        </w:rPr>
        <w:t>zasięgu Głównego Zbiornika Wód Podziemnych nr 150</w:t>
      </w:r>
      <w:r w:rsidR="003B59D8" w:rsidRPr="006953C2">
        <w:rPr>
          <w:rFonts w:ascii="Times New Roman" w:hAnsi="Times New Roman"/>
          <w:sz w:val="24"/>
          <w:szCs w:val="24"/>
        </w:rPr>
        <w:t xml:space="preserve"> „Pradolina Warszawa-Berlin (</w:t>
      </w:r>
      <w:r w:rsidR="002F2161" w:rsidRPr="006953C2">
        <w:rPr>
          <w:rFonts w:ascii="Times New Roman" w:hAnsi="Times New Roman"/>
          <w:sz w:val="24"/>
          <w:szCs w:val="24"/>
        </w:rPr>
        <w:t>K</w:t>
      </w:r>
      <w:r w:rsidR="003B59D8" w:rsidRPr="006953C2">
        <w:rPr>
          <w:rFonts w:ascii="Times New Roman" w:hAnsi="Times New Roman"/>
          <w:sz w:val="24"/>
          <w:szCs w:val="24"/>
        </w:rPr>
        <w:t>oło-Odra)”</w:t>
      </w:r>
      <w:r w:rsidRPr="006953C2">
        <w:rPr>
          <w:rFonts w:ascii="Times New Roman" w:hAnsi="Times New Roman"/>
          <w:sz w:val="24"/>
          <w:szCs w:val="24"/>
        </w:rPr>
        <w:t>;</w:t>
      </w:r>
    </w:p>
    <w:p w14:paraId="076A1A78" w14:textId="38DAA545" w:rsidR="0009518D" w:rsidRPr="00210128" w:rsidRDefault="0009518D" w:rsidP="0009518D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="00CE792D">
        <w:rPr>
          <w:rFonts w:ascii="Times New Roman" w:hAnsi="Times New Roman"/>
          <w:sz w:val="24"/>
          <w:szCs w:val="24"/>
        </w:rPr>
        <w:t xml:space="preserve">całego </w:t>
      </w:r>
      <w:r w:rsidR="004B4F78">
        <w:rPr>
          <w:rFonts w:ascii="Times New Roman" w:hAnsi="Times New Roman"/>
          <w:sz w:val="24"/>
          <w:szCs w:val="24"/>
        </w:rPr>
        <w:t>obszaru</w:t>
      </w:r>
      <w:r w:rsidR="00CE792D">
        <w:rPr>
          <w:rFonts w:ascii="Times New Roman" w:hAnsi="Times New Roman"/>
          <w:sz w:val="24"/>
          <w:szCs w:val="24"/>
        </w:rPr>
        <w:t xml:space="preserve"> objętego planem, ze względu na położenie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295A82">
        <w:rPr>
          <w:rFonts w:ascii="Times New Roman" w:eastAsia="Times New Roman" w:hAnsi="Times New Roman"/>
          <w:sz w:val="24"/>
          <w:szCs w:val="24"/>
          <w:lang w:eastAsia="pl-PL"/>
        </w:rPr>
        <w:t>zasięg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95A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4B36">
        <w:rPr>
          <w:rFonts w:ascii="Times New Roman" w:eastAsia="Times New Roman" w:hAnsi="Times New Roman"/>
          <w:sz w:val="24"/>
          <w:szCs w:val="24"/>
          <w:lang w:eastAsia="pl-PL"/>
        </w:rPr>
        <w:t>terenu ochrony</w:t>
      </w:r>
      <w:r w:rsidRPr="00295A82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pośredniej ujęcia wody w</w:t>
      </w:r>
      <w:r w:rsidR="002D406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5A82">
        <w:rPr>
          <w:rFonts w:ascii="Times New Roman" w:eastAsia="Times New Roman" w:hAnsi="Times New Roman"/>
          <w:sz w:val="24"/>
          <w:szCs w:val="24"/>
          <w:lang w:eastAsia="pl-PL"/>
        </w:rPr>
        <w:t>rejonie Mosina-Krajkowo</w:t>
      </w:r>
      <w:r w:rsidR="00CE792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10128">
        <w:rPr>
          <w:rFonts w:ascii="Times New Roman" w:hAnsi="Times New Roman"/>
          <w:sz w:val="24"/>
          <w:szCs w:val="24"/>
        </w:rPr>
        <w:t xml:space="preserve"> w zakresie ochrony gruntu i wód przed zanieczyszczeniem na obiektach takich, jak: drogi</w:t>
      </w:r>
      <w:r w:rsidR="00F678EA">
        <w:rPr>
          <w:rFonts w:ascii="Times New Roman" w:hAnsi="Times New Roman"/>
          <w:sz w:val="24"/>
          <w:szCs w:val="24"/>
        </w:rPr>
        <w:t>,</w:t>
      </w:r>
      <w:r w:rsidRPr="00210128">
        <w:rPr>
          <w:rFonts w:ascii="Times New Roman" w:hAnsi="Times New Roman"/>
          <w:sz w:val="24"/>
          <w:szCs w:val="24"/>
        </w:rPr>
        <w:t xml:space="preserve"> parkingi, </w:t>
      </w:r>
      <w:r w:rsidR="00F678EA">
        <w:rPr>
          <w:rFonts w:ascii="Times New Roman" w:hAnsi="Times New Roman"/>
          <w:sz w:val="24"/>
          <w:szCs w:val="24"/>
        </w:rPr>
        <w:t xml:space="preserve">tereny przemysłowe, składowe, </w:t>
      </w:r>
      <w:r w:rsidRPr="00210128">
        <w:rPr>
          <w:rFonts w:ascii="Times New Roman" w:hAnsi="Times New Roman"/>
          <w:sz w:val="24"/>
          <w:szCs w:val="24"/>
        </w:rPr>
        <w:t>myjnie, warsztaty i</w:t>
      </w:r>
      <w:r w:rsidR="002D406A">
        <w:rPr>
          <w:rFonts w:ascii="Times New Roman" w:hAnsi="Times New Roman"/>
          <w:sz w:val="24"/>
          <w:szCs w:val="24"/>
        </w:rPr>
        <w:t> </w:t>
      </w:r>
      <w:r w:rsidRPr="00210128">
        <w:rPr>
          <w:rFonts w:ascii="Times New Roman" w:hAnsi="Times New Roman"/>
          <w:sz w:val="24"/>
          <w:szCs w:val="24"/>
        </w:rPr>
        <w:t>komisy samochodowe, stacje kontroli pojazdów, składy, bazy transportowe - stosowanie:</w:t>
      </w:r>
    </w:p>
    <w:p w14:paraId="0C862B57" w14:textId="7DAC2326" w:rsidR="0009518D" w:rsidRPr="00210128" w:rsidRDefault="00FE147B" w:rsidP="00BD3A8E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szczelnego podłoża</w:t>
      </w:r>
      <w:r w:rsidR="0009518D" w:rsidRPr="00210128">
        <w:rPr>
          <w:rFonts w:ascii="Times New Roman" w:hAnsi="Times New Roman"/>
          <w:sz w:val="24"/>
          <w:szCs w:val="24"/>
        </w:rPr>
        <w:t xml:space="preserve"> </w:t>
      </w:r>
      <w:r w:rsidRPr="00210128">
        <w:rPr>
          <w:rFonts w:ascii="Times New Roman" w:hAnsi="Times New Roman"/>
          <w:sz w:val="24"/>
          <w:szCs w:val="24"/>
        </w:rPr>
        <w:t>uniemożliwiając</w:t>
      </w:r>
      <w:r>
        <w:rPr>
          <w:rFonts w:ascii="Times New Roman" w:hAnsi="Times New Roman"/>
          <w:sz w:val="24"/>
          <w:szCs w:val="24"/>
        </w:rPr>
        <w:t>ego</w:t>
      </w:r>
      <w:r w:rsidRPr="00210128">
        <w:rPr>
          <w:rFonts w:ascii="Times New Roman" w:hAnsi="Times New Roman"/>
          <w:sz w:val="24"/>
          <w:szCs w:val="24"/>
        </w:rPr>
        <w:t xml:space="preserve"> </w:t>
      </w:r>
      <w:r w:rsidR="0009518D" w:rsidRPr="00210128">
        <w:rPr>
          <w:rFonts w:ascii="Times New Roman" w:hAnsi="Times New Roman"/>
          <w:sz w:val="24"/>
          <w:szCs w:val="24"/>
        </w:rPr>
        <w:t>przedostanie się wód opadowych i</w:t>
      </w:r>
      <w:r w:rsidR="00764B36">
        <w:rPr>
          <w:rFonts w:ascii="Times New Roman" w:hAnsi="Times New Roman"/>
          <w:sz w:val="24"/>
          <w:szCs w:val="24"/>
        </w:rPr>
        <w:t> </w:t>
      </w:r>
      <w:r w:rsidR="0009518D" w:rsidRPr="00210128">
        <w:rPr>
          <w:rFonts w:ascii="Times New Roman" w:hAnsi="Times New Roman"/>
          <w:sz w:val="24"/>
          <w:szCs w:val="24"/>
        </w:rPr>
        <w:t>roztopowych do gruntu;</w:t>
      </w:r>
    </w:p>
    <w:p w14:paraId="12394F7F" w14:textId="12CFCB1B" w:rsidR="0009518D" w:rsidRPr="00210128" w:rsidRDefault="0009518D" w:rsidP="00BD3A8E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128">
        <w:rPr>
          <w:rFonts w:ascii="Times New Roman" w:hAnsi="Times New Roman"/>
          <w:sz w:val="24"/>
          <w:szCs w:val="24"/>
        </w:rPr>
        <w:t>szczelnych systemów ujmowania wód opadowych lub roztopowych</w:t>
      </w:r>
      <w:r w:rsidR="002F5F42">
        <w:rPr>
          <w:rFonts w:ascii="Times New Roman" w:hAnsi="Times New Roman"/>
          <w:sz w:val="24"/>
          <w:szCs w:val="24"/>
        </w:rPr>
        <w:t xml:space="preserve"> wraz z</w:t>
      </w:r>
      <w:r w:rsidR="00764B36">
        <w:rPr>
          <w:rFonts w:ascii="Times New Roman" w:hAnsi="Times New Roman"/>
          <w:sz w:val="24"/>
          <w:szCs w:val="24"/>
        </w:rPr>
        <w:t> </w:t>
      </w:r>
      <w:r w:rsidR="002F5F42">
        <w:rPr>
          <w:rFonts w:ascii="Times New Roman" w:hAnsi="Times New Roman"/>
          <w:sz w:val="24"/>
          <w:szCs w:val="24"/>
        </w:rPr>
        <w:t>urządzeniami oczyszczającymi oraz odprowadzania oczyszczonych ścieków do rzeki Warty lub Kanału Mosińskiego</w:t>
      </w:r>
      <w:r w:rsidRPr="00210128">
        <w:rPr>
          <w:rFonts w:ascii="Times New Roman" w:hAnsi="Times New Roman"/>
          <w:sz w:val="24"/>
          <w:szCs w:val="24"/>
        </w:rPr>
        <w:t>;</w:t>
      </w:r>
    </w:p>
    <w:p w14:paraId="3BAB7907" w14:textId="77777777" w:rsidR="00B11676" w:rsidRPr="006953C2" w:rsidRDefault="00CF3519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53C2">
        <w:rPr>
          <w:rFonts w:ascii="Times New Roman" w:hAnsi="Times New Roman"/>
          <w:sz w:val="24"/>
          <w:szCs w:val="24"/>
        </w:rPr>
        <w:t>zagospodarowanie zielenią wszystkich wolnych od utwardzenia fragmentów terenów;</w:t>
      </w:r>
    </w:p>
    <w:p w14:paraId="3C4EDCBB" w14:textId="0F5BAA65" w:rsidR="00B11676" w:rsidRPr="0009518D" w:rsidRDefault="00B11676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hAnsi="Times New Roman"/>
          <w:sz w:val="24"/>
          <w:szCs w:val="24"/>
        </w:rPr>
        <w:t>zapewnienie dostępu pozwalającego na wykonanie robót związanych z</w:t>
      </w:r>
      <w:r w:rsidR="00764B36">
        <w:rPr>
          <w:rFonts w:ascii="Times New Roman" w:hAnsi="Times New Roman"/>
          <w:sz w:val="24"/>
          <w:szCs w:val="24"/>
        </w:rPr>
        <w:t> </w:t>
      </w:r>
      <w:r w:rsidRPr="0009518D">
        <w:rPr>
          <w:rFonts w:ascii="Times New Roman" w:hAnsi="Times New Roman"/>
          <w:sz w:val="24"/>
          <w:szCs w:val="24"/>
        </w:rPr>
        <w:t>utrzymaniem wód, zgodnie z przepisami odrębnymi;</w:t>
      </w:r>
    </w:p>
    <w:p w14:paraId="3876CDF2" w14:textId="77777777" w:rsidR="00DD53A2" w:rsidRPr="0009518D" w:rsidRDefault="00D613A7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hAnsi="Times New Roman"/>
          <w:sz w:val="24"/>
          <w:szCs w:val="24"/>
        </w:rPr>
        <w:t xml:space="preserve">gospodarowanie odpadami </w:t>
      </w:r>
      <w:r w:rsidR="00CF3519" w:rsidRPr="0009518D">
        <w:rPr>
          <w:rFonts w:ascii="Times New Roman" w:hAnsi="Times New Roman"/>
          <w:sz w:val="24"/>
          <w:szCs w:val="24"/>
        </w:rPr>
        <w:t>zgodnie z </w:t>
      </w:r>
      <w:r w:rsidRPr="0009518D">
        <w:rPr>
          <w:rFonts w:ascii="Times New Roman" w:hAnsi="Times New Roman"/>
          <w:sz w:val="24"/>
          <w:szCs w:val="24"/>
        </w:rPr>
        <w:t>regulaminem utrzymania czystoś</w:t>
      </w:r>
      <w:r w:rsidR="00A35A53" w:rsidRPr="0009518D">
        <w:rPr>
          <w:rFonts w:ascii="Times New Roman" w:hAnsi="Times New Roman"/>
          <w:sz w:val="24"/>
          <w:szCs w:val="24"/>
        </w:rPr>
        <w:t>ci i</w:t>
      </w:r>
      <w:r w:rsidR="002D406A">
        <w:rPr>
          <w:rFonts w:ascii="Times New Roman" w:hAnsi="Times New Roman"/>
          <w:sz w:val="24"/>
          <w:szCs w:val="24"/>
        </w:rPr>
        <w:t> </w:t>
      </w:r>
      <w:r w:rsidR="00A35A53" w:rsidRPr="0009518D">
        <w:rPr>
          <w:rFonts w:ascii="Times New Roman" w:hAnsi="Times New Roman"/>
          <w:sz w:val="24"/>
          <w:szCs w:val="24"/>
        </w:rPr>
        <w:t xml:space="preserve">porządku na terenie gminy </w:t>
      </w:r>
      <w:r w:rsidRPr="0009518D">
        <w:rPr>
          <w:rFonts w:ascii="Times New Roman" w:hAnsi="Times New Roman"/>
          <w:sz w:val="24"/>
          <w:szCs w:val="24"/>
        </w:rPr>
        <w:t xml:space="preserve">oraz </w:t>
      </w:r>
      <w:r w:rsidR="00CF3519" w:rsidRPr="0009518D">
        <w:rPr>
          <w:rFonts w:ascii="Times New Roman" w:hAnsi="Times New Roman"/>
          <w:sz w:val="24"/>
          <w:szCs w:val="24"/>
        </w:rPr>
        <w:t xml:space="preserve">przepisami odrębnymi; </w:t>
      </w:r>
    </w:p>
    <w:p w14:paraId="5B88FC59" w14:textId="6FECC590" w:rsidR="001B4AFE" w:rsidRPr="0009518D" w:rsidRDefault="002B096D" w:rsidP="00F1212E">
      <w:pPr>
        <w:numPr>
          <w:ilvl w:val="0"/>
          <w:numId w:val="7"/>
        </w:numPr>
        <w:tabs>
          <w:tab w:val="clear" w:pos="1286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</w:t>
      </w:r>
      <w:r w:rsidR="00EB2BA5" w:rsidRPr="0009518D">
        <w:rPr>
          <w:rFonts w:ascii="Times New Roman" w:hAnsi="Times New Roman"/>
          <w:sz w:val="24"/>
          <w:szCs w:val="24"/>
        </w:rPr>
        <w:t xml:space="preserve"> stosowani</w:t>
      </w:r>
      <w:r>
        <w:rPr>
          <w:rFonts w:ascii="Times New Roman" w:hAnsi="Times New Roman"/>
          <w:sz w:val="24"/>
          <w:szCs w:val="24"/>
        </w:rPr>
        <w:t>a</w:t>
      </w:r>
      <w:r w:rsidR="00EB2BA5" w:rsidRPr="0009518D">
        <w:rPr>
          <w:rFonts w:ascii="Times New Roman" w:hAnsi="Times New Roman"/>
          <w:sz w:val="24"/>
          <w:szCs w:val="24"/>
        </w:rPr>
        <w:t xml:space="preserve"> </w:t>
      </w:r>
      <w:r w:rsidR="001B4AFE" w:rsidRPr="0009518D">
        <w:rPr>
          <w:rFonts w:ascii="Times New Roman" w:hAnsi="Times New Roman"/>
          <w:sz w:val="24"/>
          <w:szCs w:val="24"/>
        </w:rPr>
        <w:t>instalacji odnawialnych źródeł energii o łącznej mocy zainstalowanej elektrycznej nie większej niż 100 kW, z wyłączeniem elektrowni wiatrowych</w:t>
      </w:r>
      <w:r w:rsidR="00EB2BA5">
        <w:rPr>
          <w:rFonts w:ascii="Times New Roman" w:hAnsi="Times New Roman"/>
          <w:sz w:val="24"/>
          <w:szCs w:val="24"/>
        </w:rPr>
        <w:t>;</w:t>
      </w:r>
    </w:p>
    <w:p w14:paraId="0D70FF9D" w14:textId="4AFE2263" w:rsidR="00F1212E" w:rsidRDefault="00F1212E" w:rsidP="00172B15">
      <w:pPr>
        <w:numPr>
          <w:ilvl w:val="0"/>
          <w:numId w:val="7"/>
        </w:numPr>
        <w:tabs>
          <w:tab w:val="clear" w:pos="1286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F47DA">
        <w:rPr>
          <w:rFonts w:ascii="Times New Roman" w:hAnsi="Times New Roman"/>
          <w:sz w:val="24"/>
          <w:szCs w:val="24"/>
        </w:rPr>
        <w:t>stosowanie ograniczeń i zakazów w zakresie eksploatacji instalacji, w których następuje spalanie paliw, zgodnie z przepisami odrębnymi;</w:t>
      </w:r>
    </w:p>
    <w:p w14:paraId="3145BB0C" w14:textId="77777777" w:rsidR="00DD53A2" w:rsidRPr="0010203B" w:rsidRDefault="00CF3519" w:rsidP="00172B15">
      <w:pPr>
        <w:numPr>
          <w:ilvl w:val="0"/>
          <w:numId w:val="7"/>
        </w:numPr>
        <w:tabs>
          <w:tab w:val="clear" w:pos="1286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18D">
        <w:rPr>
          <w:rFonts w:ascii="Times New Roman" w:hAnsi="Times New Roman"/>
          <w:sz w:val="24"/>
          <w:szCs w:val="24"/>
        </w:rPr>
        <w:t xml:space="preserve">zagospodarowanie mas ziemnych powstałych podczas prowadzenia robót budowlanych na działce budowlanej lub ich wywóz zgodnie z przepisami </w:t>
      </w:r>
      <w:r w:rsidRPr="0010203B">
        <w:rPr>
          <w:rFonts w:ascii="Times New Roman" w:hAnsi="Times New Roman"/>
          <w:sz w:val="24"/>
          <w:szCs w:val="24"/>
        </w:rPr>
        <w:t>odrębnymi;</w:t>
      </w:r>
    </w:p>
    <w:p w14:paraId="5B259798" w14:textId="77777777" w:rsidR="00C434C9" w:rsidRPr="0010203B" w:rsidRDefault="00CF3519" w:rsidP="00172B15">
      <w:pPr>
        <w:numPr>
          <w:ilvl w:val="0"/>
          <w:numId w:val="7"/>
        </w:numPr>
        <w:tabs>
          <w:tab w:val="clear" w:pos="1286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10203B">
        <w:rPr>
          <w:rFonts w:ascii="Times New Roman" w:hAnsi="Times New Roman"/>
          <w:sz w:val="24"/>
          <w:szCs w:val="24"/>
        </w:rPr>
        <w:t xml:space="preserve">dopuszczalne poziomy hałasu w środowisku </w:t>
      </w:r>
      <w:r w:rsidR="00C434C9" w:rsidRPr="0010203B">
        <w:rPr>
          <w:rFonts w:ascii="Times New Roman" w:hAnsi="Times New Roman"/>
          <w:sz w:val="24"/>
          <w:szCs w:val="24"/>
        </w:rPr>
        <w:t xml:space="preserve">zgodnie z przepisami odrębnymi </w:t>
      </w:r>
      <w:r w:rsidR="00210D53" w:rsidRPr="0010203B">
        <w:rPr>
          <w:rFonts w:ascii="Times New Roman" w:hAnsi="Times New Roman"/>
          <w:sz w:val="24"/>
          <w:szCs w:val="24"/>
        </w:rPr>
        <w:t>na terenach oznaczonych symbolami</w:t>
      </w:r>
      <w:r w:rsidR="00C434C9" w:rsidRPr="0010203B">
        <w:rPr>
          <w:rFonts w:ascii="Times New Roman" w:hAnsi="Times New Roman"/>
          <w:sz w:val="24"/>
          <w:szCs w:val="24"/>
        </w:rPr>
        <w:t>:</w:t>
      </w:r>
    </w:p>
    <w:p w14:paraId="4C35930F" w14:textId="20CCAD5A" w:rsidR="00DD53A2" w:rsidRPr="0009518D" w:rsidRDefault="00210D53" w:rsidP="00BD3A8E">
      <w:pPr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09518D">
        <w:rPr>
          <w:rFonts w:ascii="Times New Roman" w:eastAsia="Times New Roman" w:hAnsi="Times New Roman"/>
          <w:b/>
          <w:sz w:val="24"/>
          <w:szCs w:val="24"/>
          <w:lang w:eastAsia="pl-PL"/>
        </w:rPr>
        <w:t>MN</w:t>
      </w:r>
      <w:r w:rsidR="00DD54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9518D">
        <w:rPr>
          <w:rFonts w:ascii="Times New Roman" w:hAnsi="Times New Roman"/>
          <w:sz w:val="24"/>
          <w:szCs w:val="24"/>
        </w:rPr>
        <w:t>– jak dla terenów zabudowy mieszkaniowej jednorodzinnej</w:t>
      </w:r>
      <w:r w:rsidR="00DD5F2F" w:rsidRPr="0009518D">
        <w:rPr>
          <w:rFonts w:ascii="Times New Roman" w:hAnsi="Times New Roman"/>
          <w:sz w:val="24"/>
          <w:szCs w:val="24"/>
        </w:rPr>
        <w:t>,</w:t>
      </w:r>
    </w:p>
    <w:p w14:paraId="3E57956B" w14:textId="091C2B2D" w:rsidR="000D31BE" w:rsidRDefault="00096B35" w:rsidP="00BD3A8E">
      <w:pPr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18D">
        <w:rPr>
          <w:rFonts w:ascii="Times New Roman" w:eastAsia="Times New Roman" w:hAnsi="Times New Roman"/>
          <w:b/>
          <w:sz w:val="24"/>
          <w:szCs w:val="24"/>
          <w:lang w:eastAsia="pl-PL"/>
        </w:rPr>
        <w:t>RM</w:t>
      </w:r>
      <w:r w:rsidR="00DD54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434C9" w:rsidRPr="0009518D">
        <w:rPr>
          <w:rFonts w:ascii="Times New Roman" w:eastAsia="Times New Roman" w:hAnsi="Times New Roman"/>
          <w:sz w:val="24"/>
          <w:szCs w:val="24"/>
          <w:lang w:eastAsia="pl-PL"/>
        </w:rPr>
        <w:t>– jak dla terenów zabudowy zagrodowej</w:t>
      </w:r>
      <w:r w:rsidR="000D31BE" w:rsidRPr="000951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0C0416" w14:textId="00B2D3EE" w:rsidR="00685089" w:rsidRPr="0009518D" w:rsidRDefault="000D31BE" w:rsidP="00BD3A8E">
      <w:pPr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18D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736D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5089" w:rsidRPr="0009518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lokalizacji zabudowy o funkcji oświatowej </w:t>
      </w: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>jak dla terenów zabudowy związanej ze stałym lub czasowym pobytem dzieci i</w:t>
      </w:r>
      <w:r w:rsidR="002D406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>młodzieży</w:t>
      </w:r>
      <w:r w:rsidR="00685089" w:rsidRPr="000951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5058E25" w14:textId="1CF0881E" w:rsidR="00685089" w:rsidRPr="0009518D" w:rsidRDefault="00685089" w:rsidP="00BD3A8E">
      <w:pPr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18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</w:t>
      </w:r>
      <w:r w:rsidR="00736D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lokalizacji zabudowy zamieszkania zbiorowego – jak dla terenów zabudowy mieszkaniowej wielorodzinnej i zamieszkania zbiorowego,</w:t>
      </w:r>
    </w:p>
    <w:p w14:paraId="412AE63A" w14:textId="6F749BC3" w:rsidR="00C434C9" w:rsidRPr="0009518D" w:rsidRDefault="00685089" w:rsidP="00BD3A8E">
      <w:pPr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18D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736D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9518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lokalizacji domu opieki społecznej – jak dl</w:t>
      </w:r>
      <w:r w:rsidR="00C672EB" w:rsidRPr="0009518D">
        <w:rPr>
          <w:rFonts w:ascii="Times New Roman" w:eastAsia="Times New Roman" w:hAnsi="Times New Roman"/>
          <w:sz w:val="24"/>
          <w:szCs w:val="24"/>
          <w:lang w:eastAsia="pl-PL"/>
        </w:rPr>
        <w:t>a terenu domu opieki społecznej</w:t>
      </w:r>
      <w:r w:rsidR="005774B6" w:rsidRPr="0009518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5CF0F2C" w14:textId="1AE98184" w:rsidR="0004005D" w:rsidRPr="0009518D" w:rsidRDefault="003153E4" w:rsidP="00172B15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09518D">
        <w:rPr>
          <w:szCs w:val="24"/>
        </w:rPr>
        <w:t>zakaz lokalizacji</w:t>
      </w:r>
      <w:r>
        <w:rPr>
          <w:szCs w:val="24"/>
        </w:rPr>
        <w:t xml:space="preserve"> </w:t>
      </w:r>
      <w:r w:rsidR="0004005D" w:rsidRPr="0009518D">
        <w:rPr>
          <w:szCs w:val="24"/>
        </w:rPr>
        <w:t xml:space="preserve">na </w:t>
      </w:r>
      <w:r w:rsidRPr="0009518D">
        <w:rPr>
          <w:szCs w:val="24"/>
        </w:rPr>
        <w:t>teren</w:t>
      </w:r>
      <w:r>
        <w:rPr>
          <w:szCs w:val="24"/>
        </w:rPr>
        <w:t>ach</w:t>
      </w:r>
      <w:r w:rsidR="006E3492">
        <w:rPr>
          <w:szCs w:val="24"/>
        </w:rPr>
        <w:t>:</w:t>
      </w:r>
      <w:r w:rsidR="0004005D" w:rsidRPr="0009518D">
        <w:rPr>
          <w:szCs w:val="24"/>
        </w:rPr>
        <w:t xml:space="preserve"> </w:t>
      </w:r>
    </w:p>
    <w:p w14:paraId="1385C522" w14:textId="185BD26E" w:rsidR="0004005D" w:rsidRDefault="003153E4" w:rsidP="00BD3A8E">
      <w:pPr>
        <w:pStyle w:val="Tekstpodstawowy"/>
        <w:numPr>
          <w:ilvl w:val="0"/>
          <w:numId w:val="65"/>
        </w:numPr>
        <w:tabs>
          <w:tab w:val="clear" w:pos="1069"/>
        </w:tabs>
        <w:spacing w:line="240" w:lineRule="auto"/>
        <w:ind w:left="1418" w:hanging="284"/>
        <w:jc w:val="both"/>
        <w:rPr>
          <w:szCs w:val="24"/>
        </w:rPr>
      </w:pPr>
      <w:r w:rsidRPr="0009518D">
        <w:rPr>
          <w:b/>
          <w:szCs w:val="24"/>
        </w:rPr>
        <w:t>P</w:t>
      </w:r>
      <w:r>
        <w:rPr>
          <w:b/>
          <w:szCs w:val="24"/>
        </w:rPr>
        <w:t xml:space="preserve">/U </w:t>
      </w:r>
      <w:r w:rsidRPr="00E16936">
        <w:rPr>
          <w:szCs w:val="24"/>
        </w:rPr>
        <w:t>i</w:t>
      </w:r>
      <w:r>
        <w:rPr>
          <w:b/>
          <w:szCs w:val="24"/>
        </w:rPr>
        <w:t xml:space="preserve"> U</w:t>
      </w:r>
      <w:r w:rsidRPr="0009518D" w:rsidDel="003153E4">
        <w:rPr>
          <w:szCs w:val="24"/>
        </w:rPr>
        <w:t xml:space="preserve"> </w:t>
      </w:r>
      <w:r w:rsidR="00DD547A">
        <w:rPr>
          <w:szCs w:val="24"/>
        </w:rPr>
        <w:t>–</w:t>
      </w:r>
      <w:r>
        <w:rPr>
          <w:szCs w:val="24"/>
        </w:rPr>
        <w:t xml:space="preserve"> </w:t>
      </w:r>
      <w:r w:rsidR="0004005D" w:rsidRPr="0009518D">
        <w:rPr>
          <w:szCs w:val="24"/>
        </w:rPr>
        <w:t>zakładów stwarzających zagrożenie wystąpienia poważnej awarii przemysłowej,</w:t>
      </w:r>
    </w:p>
    <w:p w14:paraId="5CD3E5B1" w14:textId="7DF63405" w:rsidR="00CE792D" w:rsidRDefault="007042DF" w:rsidP="00BD3A8E">
      <w:pPr>
        <w:pStyle w:val="Tekstpodstawowy"/>
        <w:numPr>
          <w:ilvl w:val="0"/>
          <w:numId w:val="65"/>
        </w:numPr>
        <w:tabs>
          <w:tab w:val="clear" w:pos="1069"/>
        </w:tabs>
        <w:spacing w:line="240" w:lineRule="auto"/>
        <w:ind w:left="1418" w:hanging="284"/>
        <w:jc w:val="both"/>
        <w:rPr>
          <w:szCs w:val="24"/>
        </w:rPr>
      </w:pPr>
      <w:r w:rsidRPr="00B5412D">
        <w:rPr>
          <w:b/>
          <w:szCs w:val="24"/>
        </w:rPr>
        <w:t>P/U</w:t>
      </w:r>
      <w:r>
        <w:rPr>
          <w:szCs w:val="24"/>
        </w:rPr>
        <w:t xml:space="preserve"> i </w:t>
      </w:r>
      <w:r w:rsidRPr="00B5412D">
        <w:rPr>
          <w:b/>
          <w:szCs w:val="24"/>
        </w:rPr>
        <w:t>U</w:t>
      </w:r>
      <w:r>
        <w:rPr>
          <w:szCs w:val="24"/>
        </w:rPr>
        <w:t xml:space="preserve"> </w:t>
      </w:r>
      <w:r w:rsidR="00DD547A">
        <w:rPr>
          <w:szCs w:val="24"/>
        </w:rPr>
        <w:t>–</w:t>
      </w:r>
      <w:r>
        <w:rPr>
          <w:szCs w:val="24"/>
        </w:rPr>
        <w:t xml:space="preserve"> </w:t>
      </w:r>
      <w:r w:rsidR="00CE792D">
        <w:rPr>
          <w:szCs w:val="24"/>
        </w:rPr>
        <w:t>przedsięwzięć mogących zawsze znacząco oddziaływać na środowisko, z wyłączeniem inwestycji celu publicznego w zakresie infrastruktury technicznej,</w:t>
      </w:r>
    </w:p>
    <w:p w14:paraId="3287B60C" w14:textId="2B4BF363" w:rsidR="003153E4" w:rsidRDefault="003153E4" w:rsidP="00BD3A8E">
      <w:pPr>
        <w:pStyle w:val="Tekstpodstawowy"/>
        <w:numPr>
          <w:ilvl w:val="0"/>
          <w:numId w:val="65"/>
        </w:numPr>
        <w:tabs>
          <w:tab w:val="clear" w:pos="1069"/>
        </w:tabs>
        <w:spacing w:line="240" w:lineRule="auto"/>
        <w:ind w:left="1418" w:hanging="284"/>
        <w:jc w:val="both"/>
        <w:rPr>
          <w:szCs w:val="24"/>
        </w:rPr>
      </w:pPr>
      <w:r w:rsidRPr="006A439F">
        <w:rPr>
          <w:b/>
          <w:szCs w:val="24"/>
        </w:rPr>
        <w:t>U</w:t>
      </w:r>
      <w:r>
        <w:rPr>
          <w:szCs w:val="24"/>
        </w:rPr>
        <w:t xml:space="preserve"> </w:t>
      </w:r>
      <w:r w:rsidR="00DD547A">
        <w:rPr>
          <w:szCs w:val="24"/>
        </w:rPr>
        <w:t>–</w:t>
      </w:r>
      <w:r>
        <w:rPr>
          <w:szCs w:val="24"/>
        </w:rPr>
        <w:t xml:space="preserve"> przedsięwzięć mogących potencjalnie znacząco oddziaływać na środowisko, z wyłączeniem inwestycji celu publicznego w zakresie infrastruktury technicznej,</w:t>
      </w:r>
    </w:p>
    <w:p w14:paraId="1D1EEFAB" w14:textId="02C50C51" w:rsidR="006E3492" w:rsidRPr="0009518D" w:rsidRDefault="006E3492" w:rsidP="00BD3A8E">
      <w:pPr>
        <w:pStyle w:val="Tekstpodstawowy"/>
        <w:numPr>
          <w:ilvl w:val="0"/>
          <w:numId w:val="65"/>
        </w:numPr>
        <w:tabs>
          <w:tab w:val="clear" w:pos="1069"/>
        </w:tabs>
        <w:spacing w:line="240" w:lineRule="auto"/>
        <w:ind w:left="1418" w:hanging="284"/>
        <w:jc w:val="both"/>
        <w:rPr>
          <w:szCs w:val="24"/>
        </w:rPr>
      </w:pPr>
      <w:r>
        <w:rPr>
          <w:b/>
          <w:szCs w:val="24"/>
        </w:rPr>
        <w:t xml:space="preserve">RM </w:t>
      </w:r>
      <w:r w:rsidR="00DD547A">
        <w:rPr>
          <w:szCs w:val="24"/>
        </w:rPr>
        <w:t>–</w:t>
      </w:r>
      <w:r>
        <w:rPr>
          <w:szCs w:val="24"/>
        </w:rPr>
        <w:t xml:space="preserve"> </w:t>
      </w:r>
      <w:r w:rsidRPr="00635BD0">
        <w:rPr>
          <w:szCs w:val="24"/>
        </w:rPr>
        <w:t>przedsięwzięć mogących zawsze znacząco lub potencjalnie znacząco oddziaływać na środowisko, zgodnie z przepisami odrębnymi;</w:t>
      </w:r>
    </w:p>
    <w:p w14:paraId="25F905CB" w14:textId="77777777" w:rsidR="00172B15" w:rsidRDefault="0004005D" w:rsidP="00172B15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09518D">
        <w:rPr>
          <w:szCs w:val="24"/>
        </w:rPr>
        <w:t xml:space="preserve">zastosowanie rozwiązań technicznych i organizacyjnych zapobiegających powstawaniu lub przenikaniu hałasu oraz rozwiązań minimalizujących oddziaływanie akustyczne z terenów komunikacyjnych oraz </w:t>
      </w:r>
      <w:r w:rsidR="0009518D" w:rsidRPr="0009518D">
        <w:rPr>
          <w:b/>
          <w:szCs w:val="24"/>
        </w:rPr>
        <w:t>P</w:t>
      </w:r>
      <w:r w:rsidR="000F6C7E">
        <w:rPr>
          <w:b/>
          <w:szCs w:val="24"/>
        </w:rPr>
        <w:t>/U</w:t>
      </w:r>
      <w:r w:rsidRPr="0009518D">
        <w:rPr>
          <w:szCs w:val="24"/>
        </w:rPr>
        <w:t xml:space="preserve"> na sąsiednie tereny objęte ochroną akustyczną, w tym zakresie dopuszcza się: ekrany akustyczne (ściany, wały ziemne i ich kombinacje), </w:t>
      </w:r>
      <w:r w:rsidR="00E03DF0">
        <w:rPr>
          <w:szCs w:val="24"/>
        </w:rPr>
        <w:t>zieleń izolacyjną, a</w:t>
      </w:r>
      <w:r w:rsidRPr="0009518D">
        <w:rPr>
          <w:szCs w:val="24"/>
        </w:rPr>
        <w:t xml:space="preserve"> także zastosowanie tzw. „cichej nawierzchni” przy budowie dróg</w:t>
      </w:r>
      <w:r w:rsidR="00172B15" w:rsidRPr="0009518D">
        <w:rPr>
          <w:szCs w:val="24"/>
        </w:rPr>
        <w:t>;</w:t>
      </w:r>
    </w:p>
    <w:p w14:paraId="6347D1AD" w14:textId="7B705681" w:rsidR="003153E4" w:rsidRPr="0009518D" w:rsidRDefault="003153E4" w:rsidP="00172B15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09518D">
        <w:rPr>
          <w:szCs w:val="24"/>
        </w:rPr>
        <w:t xml:space="preserve">lokalizację obiektów budowlanych związanych z prowadzoną działalnością </w:t>
      </w:r>
      <w:r>
        <w:rPr>
          <w:szCs w:val="24"/>
        </w:rPr>
        <w:t xml:space="preserve">przemysłową i usługową </w:t>
      </w:r>
      <w:r w:rsidRPr="0009518D">
        <w:rPr>
          <w:szCs w:val="24"/>
        </w:rPr>
        <w:t xml:space="preserve">w sposób, który nie spowoduje przekroczenia standardów jakości środowiska, </w:t>
      </w:r>
      <w:r w:rsidR="007042DF">
        <w:rPr>
          <w:szCs w:val="24"/>
        </w:rPr>
        <w:t xml:space="preserve">w tym </w:t>
      </w:r>
      <w:r w:rsidRPr="0009518D">
        <w:rPr>
          <w:szCs w:val="24"/>
        </w:rPr>
        <w:t>w szczególności w zakresie hałasu, zanieczyszczeń pyłowych i gazowych wprowadzanych do powietrza oraz promieniowania elektromagnetycznego poza granicami terenu, do którego inwestor posiada tytuł prawny oraz nie będzie negatywnie oddziaływać na jakość wód podziemnych;</w:t>
      </w:r>
    </w:p>
    <w:p w14:paraId="724E4F01" w14:textId="265D6795" w:rsidR="00F678EA" w:rsidRPr="00F678EA" w:rsidRDefault="00172B15" w:rsidP="00172B15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10203B">
        <w:rPr>
          <w:szCs w:val="24"/>
        </w:rPr>
        <w:t xml:space="preserve">zakaz lokalizacji </w:t>
      </w:r>
      <w:r w:rsidRPr="0010203B">
        <w:rPr>
          <w:bCs/>
          <w:szCs w:val="24"/>
        </w:rPr>
        <w:t xml:space="preserve">miejsc parkingowych w </w:t>
      </w:r>
      <w:r w:rsidRPr="0010203B">
        <w:rPr>
          <w:szCs w:val="24"/>
        </w:rPr>
        <w:t>obszarach stanowiących powierzchni</w:t>
      </w:r>
      <w:r w:rsidR="00764B36">
        <w:rPr>
          <w:szCs w:val="24"/>
        </w:rPr>
        <w:t>ę</w:t>
      </w:r>
      <w:r w:rsidRPr="0010203B">
        <w:rPr>
          <w:szCs w:val="24"/>
        </w:rPr>
        <w:t xml:space="preserve"> terenu biologicznie czynną oraz na terenach </w:t>
      </w:r>
      <w:r w:rsidR="006F21E7" w:rsidRPr="00F1212E">
        <w:rPr>
          <w:b/>
          <w:szCs w:val="24"/>
        </w:rPr>
        <w:t>R</w:t>
      </w:r>
      <w:r w:rsidRPr="0010203B">
        <w:rPr>
          <w:b/>
          <w:szCs w:val="24"/>
        </w:rPr>
        <w:t>Z</w:t>
      </w:r>
      <w:r w:rsidR="000F6C7E">
        <w:rPr>
          <w:szCs w:val="24"/>
        </w:rPr>
        <w:t xml:space="preserve"> i</w:t>
      </w:r>
      <w:r w:rsidR="000F6C7E" w:rsidRPr="0010203B">
        <w:rPr>
          <w:b/>
          <w:szCs w:val="24"/>
        </w:rPr>
        <w:t xml:space="preserve"> </w:t>
      </w:r>
      <w:r w:rsidRPr="0010203B">
        <w:rPr>
          <w:b/>
          <w:szCs w:val="24"/>
        </w:rPr>
        <w:t>R</w:t>
      </w:r>
      <w:r w:rsidR="00F678EA">
        <w:rPr>
          <w:b/>
          <w:szCs w:val="24"/>
        </w:rPr>
        <w:t>;</w:t>
      </w:r>
    </w:p>
    <w:p w14:paraId="61A46047" w14:textId="3A9650C6" w:rsidR="00F678EA" w:rsidRDefault="00F678EA" w:rsidP="00F678EA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F678EA">
        <w:rPr>
          <w:szCs w:val="24"/>
        </w:rPr>
        <w:t xml:space="preserve">na terenach </w:t>
      </w:r>
      <w:r w:rsidR="006F21E7" w:rsidRPr="00F1212E">
        <w:rPr>
          <w:b/>
          <w:szCs w:val="24"/>
        </w:rPr>
        <w:t>RZ</w:t>
      </w:r>
      <w:r w:rsidR="006F21E7">
        <w:rPr>
          <w:szCs w:val="24"/>
        </w:rPr>
        <w:t xml:space="preserve">, </w:t>
      </w:r>
      <w:r w:rsidRPr="00F678EA">
        <w:rPr>
          <w:b/>
          <w:szCs w:val="24"/>
        </w:rPr>
        <w:t>RM</w:t>
      </w:r>
      <w:r>
        <w:rPr>
          <w:szCs w:val="24"/>
        </w:rPr>
        <w:t xml:space="preserve"> i </w:t>
      </w:r>
      <w:r w:rsidRPr="00F678EA">
        <w:rPr>
          <w:b/>
          <w:szCs w:val="24"/>
        </w:rPr>
        <w:t>R</w:t>
      </w:r>
      <w:r w:rsidRPr="00F678EA">
        <w:rPr>
          <w:szCs w:val="24"/>
        </w:rPr>
        <w:t>:</w:t>
      </w:r>
    </w:p>
    <w:p w14:paraId="7A0E7F0C" w14:textId="77DAB7DD" w:rsidR="00F678EA" w:rsidRPr="00F678EA" w:rsidRDefault="00F678EA" w:rsidP="00BD3A8E">
      <w:pPr>
        <w:numPr>
          <w:ilvl w:val="0"/>
          <w:numId w:val="84"/>
        </w:numPr>
        <w:tabs>
          <w:tab w:val="clear" w:pos="0"/>
          <w:tab w:val="num" w:pos="426"/>
          <w:tab w:val="left" w:pos="993"/>
        </w:tabs>
        <w:suppressAutoHyphens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F678EA">
        <w:rPr>
          <w:rFonts w:ascii="Times New Roman" w:hAnsi="Times New Roman"/>
          <w:sz w:val="24"/>
          <w:szCs w:val="24"/>
        </w:rPr>
        <w:t>gospodarowanie nawozami naturalnymi, w tym zastosowanie płyt gnojowych i zbiorników przy magazynowaniu płynnych i stałych odchodów zwierzęcych oraz w pomieszczeniach inwentarskich w sposób zabezpieczający przed przenikaniem wycieków do gruntu i wód, zgodnie z przepisami odrębnymi,</w:t>
      </w:r>
    </w:p>
    <w:p w14:paraId="192CE7D9" w14:textId="77777777" w:rsidR="00F678EA" w:rsidRPr="00F678EA" w:rsidRDefault="00F678EA" w:rsidP="00BD3A8E">
      <w:pPr>
        <w:numPr>
          <w:ilvl w:val="0"/>
          <w:numId w:val="84"/>
        </w:numPr>
        <w:tabs>
          <w:tab w:val="clear" w:pos="0"/>
          <w:tab w:val="num" w:pos="426"/>
          <w:tab w:val="left" w:pos="993"/>
          <w:tab w:val="left" w:pos="1276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F678EA">
        <w:rPr>
          <w:rFonts w:ascii="Times New Roman" w:hAnsi="Times New Roman"/>
          <w:sz w:val="24"/>
          <w:szCs w:val="24"/>
        </w:rPr>
        <w:t>przechowywanie produkowanych w gospodarstwie płynnych i stałych odchodów zwierzęcych z zachowaniem odległości od zabudowań, granic działki i studni, określonych w przepisach odrębnych,</w:t>
      </w:r>
    </w:p>
    <w:p w14:paraId="5D6005F3" w14:textId="3514B452" w:rsidR="0004005D" w:rsidRPr="00F678EA" w:rsidRDefault="00F678EA" w:rsidP="00BD3A8E">
      <w:pPr>
        <w:numPr>
          <w:ilvl w:val="0"/>
          <w:numId w:val="84"/>
        </w:numPr>
        <w:tabs>
          <w:tab w:val="clear" w:pos="0"/>
          <w:tab w:val="num" w:pos="426"/>
          <w:tab w:val="left" w:pos="993"/>
          <w:tab w:val="left" w:pos="1276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F678EA">
        <w:rPr>
          <w:rFonts w:ascii="Times New Roman" w:hAnsi="Times New Roman"/>
          <w:sz w:val="24"/>
          <w:szCs w:val="24"/>
        </w:rPr>
        <w:t>stosowanie szczelnych nawierzchni w pomieszczeniach i na wyznaczonych miejscach postoju oraz garażowania maszyn rolniczych</w:t>
      </w:r>
      <w:r w:rsidR="0004005D" w:rsidRPr="00F678EA">
        <w:rPr>
          <w:rFonts w:ascii="Times New Roman" w:hAnsi="Times New Roman"/>
          <w:sz w:val="24"/>
          <w:szCs w:val="24"/>
        </w:rPr>
        <w:t>.</w:t>
      </w:r>
    </w:p>
    <w:p w14:paraId="47D126E0" w14:textId="77777777" w:rsidR="00342652" w:rsidRPr="0010203B" w:rsidRDefault="00342652" w:rsidP="00342652">
      <w:pPr>
        <w:pStyle w:val="Tekstpodstawowy"/>
        <w:spacing w:line="240" w:lineRule="auto"/>
        <w:ind w:left="360"/>
        <w:jc w:val="both"/>
        <w:rPr>
          <w:szCs w:val="24"/>
        </w:rPr>
      </w:pPr>
      <w:r w:rsidRPr="0010203B">
        <w:rPr>
          <w:szCs w:val="24"/>
        </w:rPr>
        <w:t>2. W zakresie zasad kształtowania krajobrazu ustala się:</w:t>
      </w:r>
    </w:p>
    <w:p w14:paraId="3DCD32EC" w14:textId="77777777" w:rsidR="00342652" w:rsidRPr="0010203B" w:rsidRDefault="00342652" w:rsidP="00BD3A8E">
      <w:pPr>
        <w:pStyle w:val="Tekstpodstawowy"/>
        <w:numPr>
          <w:ilvl w:val="0"/>
          <w:numId w:val="71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10203B">
        <w:rPr>
          <w:szCs w:val="24"/>
        </w:rPr>
        <w:t>lokalizację zieleni dla podkreślenia struktury przestrzennej oraz podziałów funkcjonalnych i własności</w:t>
      </w:r>
      <w:r w:rsidR="00736D70">
        <w:rPr>
          <w:szCs w:val="24"/>
        </w:rPr>
        <w:t>owych na terenie</w:t>
      </w:r>
      <w:r w:rsidRPr="0010203B">
        <w:rPr>
          <w:szCs w:val="24"/>
        </w:rPr>
        <w:t xml:space="preserve"> </w:t>
      </w:r>
      <w:r w:rsidRPr="0010203B">
        <w:rPr>
          <w:b/>
          <w:szCs w:val="24"/>
        </w:rPr>
        <w:t>P</w:t>
      </w:r>
      <w:r w:rsidR="000F6C7E">
        <w:rPr>
          <w:b/>
          <w:szCs w:val="24"/>
        </w:rPr>
        <w:t>/U</w:t>
      </w:r>
      <w:r w:rsidRPr="0010203B">
        <w:rPr>
          <w:szCs w:val="24"/>
        </w:rPr>
        <w:t>;</w:t>
      </w:r>
    </w:p>
    <w:p w14:paraId="04274F85" w14:textId="7A0467E1" w:rsidR="00F43C2A" w:rsidRPr="0010203B" w:rsidRDefault="006E3492" w:rsidP="00BD3A8E">
      <w:pPr>
        <w:pStyle w:val="Tekstpodstawowy"/>
        <w:numPr>
          <w:ilvl w:val="0"/>
          <w:numId w:val="71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10203B">
        <w:rPr>
          <w:szCs w:val="24"/>
        </w:rPr>
        <w:t xml:space="preserve">z zastrzeżeniem § 6 </w:t>
      </w:r>
      <w:r>
        <w:rPr>
          <w:szCs w:val="24"/>
        </w:rPr>
        <w:t xml:space="preserve">ust. 1 </w:t>
      </w:r>
      <w:r w:rsidRPr="0010203B">
        <w:rPr>
          <w:szCs w:val="24"/>
        </w:rPr>
        <w:t>pkt 1</w:t>
      </w:r>
      <w:r w:rsidR="00525F8C">
        <w:rPr>
          <w:szCs w:val="24"/>
        </w:rPr>
        <w:t xml:space="preserve">2 </w:t>
      </w:r>
      <w:r w:rsidR="00547BE9" w:rsidRPr="0010203B">
        <w:rPr>
          <w:szCs w:val="24"/>
        </w:rPr>
        <w:t xml:space="preserve">ogrodzenia ażurowe </w:t>
      </w:r>
      <w:r w:rsidR="00F43C2A" w:rsidRPr="0010203B">
        <w:rPr>
          <w:szCs w:val="24"/>
        </w:rPr>
        <w:t>na terenach:</w:t>
      </w:r>
    </w:p>
    <w:p w14:paraId="7322553D" w14:textId="3E2660F8" w:rsidR="00F43C2A" w:rsidRPr="0010203B" w:rsidRDefault="00F43C2A" w:rsidP="00BD3A8E">
      <w:pPr>
        <w:pStyle w:val="Tekstpodstawowy"/>
        <w:numPr>
          <w:ilvl w:val="0"/>
          <w:numId w:val="61"/>
        </w:numPr>
        <w:tabs>
          <w:tab w:val="clear" w:pos="1069"/>
          <w:tab w:val="num" w:pos="1418"/>
        </w:tabs>
        <w:spacing w:line="240" w:lineRule="auto"/>
        <w:ind w:left="1418"/>
        <w:jc w:val="both"/>
        <w:rPr>
          <w:szCs w:val="24"/>
        </w:rPr>
      </w:pPr>
      <w:r w:rsidRPr="0010203B">
        <w:rPr>
          <w:b/>
          <w:szCs w:val="24"/>
        </w:rPr>
        <w:t>MN,</w:t>
      </w:r>
      <w:r w:rsidR="0010203B" w:rsidRPr="0010203B">
        <w:rPr>
          <w:b/>
          <w:szCs w:val="24"/>
        </w:rPr>
        <w:t xml:space="preserve"> </w:t>
      </w:r>
      <w:r w:rsidRPr="0010203B">
        <w:rPr>
          <w:b/>
          <w:szCs w:val="24"/>
        </w:rPr>
        <w:t xml:space="preserve">RM, E, K, </w:t>
      </w:r>
      <w:r w:rsidR="0010203B" w:rsidRPr="0010203B">
        <w:rPr>
          <w:b/>
          <w:szCs w:val="24"/>
        </w:rPr>
        <w:t>U</w:t>
      </w:r>
      <w:r w:rsidRPr="0010203B">
        <w:rPr>
          <w:szCs w:val="24"/>
        </w:rPr>
        <w:t xml:space="preserve"> o wysokości </w:t>
      </w:r>
      <w:r w:rsidR="00547BE9" w:rsidRPr="0010203B">
        <w:rPr>
          <w:szCs w:val="24"/>
        </w:rPr>
        <w:t>do 1,</w:t>
      </w:r>
      <w:r w:rsidRPr="0010203B">
        <w:rPr>
          <w:szCs w:val="24"/>
        </w:rPr>
        <w:t>8</w:t>
      </w:r>
      <w:r w:rsidR="00547BE9" w:rsidRPr="0010203B">
        <w:rPr>
          <w:szCs w:val="24"/>
        </w:rPr>
        <w:t xml:space="preserve"> m od poziomu terenu, </w:t>
      </w:r>
    </w:p>
    <w:p w14:paraId="072D00A5" w14:textId="77777777" w:rsidR="00F43C2A" w:rsidRPr="0010203B" w:rsidRDefault="00F43C2A" w:rsidP="00BD3A8E">
      <w:pPr>
        <w:pStyle w:val="Tekstpodstawowy"/>
        <w:numPr>
          <w:ilvl w:val="0"/>
          <w:numId w:val="61"/>
        </w:numPr>
        <w:tabs>
          <w:tab w:val="clear" w:pos="1069"/>
          <w:tab w:val="num" w:pos="1418"/>
        </w:tabs>
        <w:spacing w:line="240" w:lineRule="auto"/>
        <w:ind w:left="1418"/>
        <w:jc w:val="both"/>
        <w:rPr>
          <w:szCs w:val="24"/>
        </w:rPr>
      </w:pPr>
      <w:r w:rsidRPr="0010203B">
        <w:rPr>
          <w:b/>
          <w:szCs w:val="24"/>
        </w:rPr>
        <w:t>P</w:t>
      </w:r>
      <w:r w:rsidR="00501906">
        <w:rPr>
          <w:b/>
          <w:szCs w:val="24"/>
        </w:rPr>
        <w:t>/U</w:t>
      </w:r>
      <w:r w:rsidRPr="0010203B">
        <w:rPr>
          <w:szCs w:val="24"/>
        </w:rPr>
        <w:t xml:space="preserve"> o wysokości do 2,2 m od poziomu terenu, </w:t>
      </w:r>
    </w:p>
    <w:p w14:paraId="647E7A9A" w14:textId="289E72AC" w:rsidR="00E86FBD" w:rsidRPr="0010203B" w:rsidRDefault="006E3492" w:rsidP="00A2559C">
      <w:pPr>
        <w:pStyle w:val="Tekstpodstawowy"/>
        <w:tabs>
          <w:tab w:val="num" w:pos="1418"/>
        </w:tabs>
        <w:spacing w:line="240" w:lineRule="auto"/>
        <w:ind w:left="1134" w:firstLine="11"/>
        <w:jc w:val="both"/>
        <w:rPr>
          <w:szCs w:val="24"/>
        </w:rPr>
      </w:pPr>
      <w:r w:rsidRPr="0010203B">
        <w:rPr>
          <w:szCs w:val="24"/>
        </w:rPr>
        <w:t>przy czym dla boisk sportowych dopuszcza się ogrodzenia wyższe</w:t>
      </w:r>
      <w:r w:rsidR="00E86FBD" w:rsidRPr="0010203B">
        <w:rPr>
          <w:szCs w:val="24"/>
        </w:rPr>
        <w:t>;</w:t>
      </w:r>
    </w:p>
    <w:p w14:paraId="63325CC8" w14:textId="77777777" w:rsidR="00E86FBD" w:rsidRPr="0010203B" w:rsidRDefault="00E86FBD" w:rsidP="00BD3A8E">
      <w:pPr>
        <w:pStyle w:val="Tekstpodstawowy"/>
        <w:numPr>
          <w:ilvl w:val="0"/>
          <w:numId w:val="71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10203B">
        <w:rPr>
          <w:szCs w:val="24"/>
        </w:rPr>
        <w:t>zakaz lokalizacji ogrodzeń z prefabrykowanych elementów betonowych;</w:t>
      </w:r>
    </w:p>
    <w:p w14:paraId="1E1E41A5" w14:textId="77777777" w:rsidR="00E86FBD" w:rsidRPr="0010203B" w:rsidRDefault="00E86FBD" w:rsidP="00BD3A8E">
      <w:pPr>
        <w:pStyle w:val="Tekstpodstawowy"/>
        <w:numPr>
          <w:ilvl w:val="0"/>
          <w:numId w:val="71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10203B">
        <w:rPr>
          <w:szCs w:val="24"/>
        </w:rPr>
        <w:t>dopuszczenie lokalizacji reklam na terenach:</w:t>
      </w:r>
    </w:p>
    <w:p w14:paraId="09C91A61" w14:textId="76A8DEC7" w:rsidR="00E86FBD" w:rsidRPr="0010203B" w:rsidRDefault="00E86FBD" w:rsidP="00BD3A8E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20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MN</w:t>
      </w:r>
      <w:r w:rsidR="00200C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0203B">
        <w:rPr>
          <w:rFonts w:ascii="Times New Roman" w:eastAsia="Times New Roman" w:hAnsi="Times New Roman"/>
          <w:bCs/>
          <w:sz w:val="24"/>
          <w:szCs w:val="24"/>
          <w:lang w:eastAsia="pl-PL"/>
        </w:rPr>
        <w:t>– wyłącznie jako szyldu o powierzchni nie większej niż 1,5 m</w:t>
      </w:r>
      <w:r w:rsidRPr="0010203B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10203B">
        <w:rPr>
          <w:rFonts w:ascii="Times New Roman" w:eastAsia="Times New Roman" w:hAnsi="Times New Roman"/>
          <w:bCs/>
          <w:sz w:val="24"/>
          <w:szCs w:val="24"/>
          <w:lang w:eastAsia="pl-PL"/>
        </w:rPr>
        <w:t>, lokalizowanego na elewacji budynku,</w:t>
      </w:r>
    </w:p>
    <w:p w14:paraId="0305C100" w14:textId="2D830381" w:rsidR="00E86FBD" w:rsidRPr="0010203B" w:rsidRDefault="00E86FBD" w:rsidP="00BD3A8E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20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Pr="001020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formie</w:t>
      </w:r>
      <w:r w:rsidR="00CE792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E792D" w:rsidRPr="00CE792D">
        <w:rPr>
          <w:rFonts w:ascii="Times New Roman" w:hAnsi="Times New Roman"/>
          <w:sz w:val="24"/>
          <w:szCs w:val="24"/>
        </w:rPr>
        <w:t xml:space="preserve"> </w:t>
      </w:r>
      <w:r w:rsidR="00CE792D" w:rsidRPr="00366FC0">
        <w:rPr>
          <w:rFonts w:ascii="Times New Roman" w:eastAsia="Times New Roman" w:hAnsi="Times New Roman"/>
          <w:bCs/>
          <w:sz w:val="24"/>
          <w:szCs w:val="24"/>
          <w:lang w:eastAsia="pl-PL"/>
        </w:rPr>
        <w:t>szyld</w:t>
      </w:r>
      <w:r w:rsidR="00CE792D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CE792D" w:rsidRPr="00366F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lokalizowan</w:t>
      </w:r>
      <w:r w:rsidR="00CE792D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="00CE792D" w:rsidRPr="00366F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elewacji budynku o powierzchni nie większej niż </w:t>
      </w:r>
      <w:r w:rsidR="00CE792D">
        <w:rPr>
          <w:rFonts w:ascii="Times New Roman" w:hAnsi="Times New Roman"/>
          <w:sz w:val="24"/>
          <w:szCs w:val="24"/>
        </w:rPr>
        <w:t>1</w:t>
      </w:r>
      <w:r w:rsidR="00CE792D" w:rsidRPr="00366FC0">
        <w:rPr>
          <w:rFonts w:ascii="Times New Roman" w:hAnsi="Times New Roman"/>
          <w:sz w:val="24"/>
          <w:szCs w:val="24"/>
        </w:rPr>
        <w:t xml:space="preserve">0% powierzchni elewacji </w:t>
      </w:r>
      <w:r w:rsidR="00CE792D">
        <w:rPr>
          <w:rFonts w:ascii="Times New Roman" w:eastAsia="Times New Roman" w:hAnsi="Times New Roman"/>
          <w:bCs/>
          <w:sz w:val="24"/>
          <w:szCs w:val="24"/>
          <w:lang w:eastAsia="pl-PL"/>
        </w:rPr>
        <w:t>albo w formie liter przestrzennych o wysokości nie większej niż 0,5 m</w:t>
      </w:r>
      <w:r w:rsidR="00CE792D" w:rsidRPr="00511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E792D">
        <w:rPr>
          <w:rFonts w:ascii="Times New Roman" w:eastAsia="Times New Roman" w:hAnsi="Times New Roman"/>
          <w:bCs/>
          <w:sz w:val="24"/>
          <w:szCs w:val="24"/>
          <w:lang w:eastAsia="pl-PL"/>
        </w:rPr>
        <w:t>i długości napisu do 4 m</w:t>
      </w:r>
      <w:r w:rsidR="00CE79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0F5A25A8" w14:textId="77777777" w:rsidR="00E86FBD" w:rsidRPr="0009126B" w:rsidRDefault="00E86FBD" w:rsidP="00BD3A8E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912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5019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/U</w:t>
      </w:r>
      <w:r w:rsidRPr="000912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formie:</w:t>
      </w:r>
    </w:p>
    <w:p w14:paraId="0C0D9B68" w14:textId="77777777" w:rsidR="00CE792D" w:rsidRDefault="00CE792D" w:rsidP="00BD3A8E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FC0">
        <w:rPr>
          <w:rFonts w:ascii="Times New Roman" w:hAnsi="Times New Roman"/>
          <w:sz w:val="24"/>
          <w:szCs w:val="24"/>
        </w:rPr>
        <w:t>szyld</w:t>
      </w:r>
      <w:r>
        <w:rPr>
          <w:rFonts w:ascii="Times New Roman" w:hAnsi="Times New Roman"/>
          <w:sz w:val="24"/>
          <w:szCs w:val="24"/>
        </w:rPr>
        <w:t>ów</w:t>
      </w:r>
      <w:r w:rsidRPr="00366FC0">
        <w:rPr>
          <w:rFonts w:ascii="Times New Roman" w:hAnsi="Times New Roman"/>
          <w:sz w:val="24"/>
          <w:szCs w:val="24"/>
        </w:rPr>
        <w:t xml:space="preserve"> lokalizowanych na elewacji budynku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66FC0">
        <w:rPr>
          <w:rFonts w:ascii="Times New Roman" w:hAnsi="Times New Roman"/>
          <w:sz w:val="24"/>
          <w:szCs w:val="24"/>
        </w:rPr>
        <w:t xml:space="preserve"> powierzchni nie </w:t>
      </w:r>
      <w:r>
        <w:rPr>
          <w:rFonts w:ascii="Times New Roman" w:hAnsi="Times New Roman"/>
          <w:sz w:val="24"/>
          <w:szCs w:val="24"/>
        </w:rPr>
        <w:t>większej niż</w:t>
      </w:r>
      <w:r w:rsidRPr="00366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366FC0">
        <w:rPr>
          <w:rFonts w:ascii="Times New Roman" w:hAnsi="Times New Roman"/>
          <w:sz w:val="24"/>
          <w:szCs w:val="24"/>
        </w:rPr>
        <w:t xml:space="preserve">% powierzchni elewacji budynku, </w:t>
      </w:r>
    </w:p>
    <w:p w14:paraId="010F8BF9" w14:textId="6F2E1725" w:rsidR="00CE792D" w:rsidRDefault="00CE792D" w:rsidP="00BD3A8E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jednego wolnostojącego szyldu </w:t>
      </w:r>
      <w:r w:rsidRPr="00366FC0">
        <w:rPr>
          <w:rFonts w:ascii="Times New Roman" w:hAnsi="Times New Roman"/>
          <w:sz w:val="24"/>
          <w:szCs w:val="24"/>
        </w:rPr>
        <w:t>na działce budowlanej</w:t>
      </w:r>
      <w:r>
        <w:rPr>
          <w:rFonts w:ascii="Times New Roman" w:hAnsi="Times New Roman"/>
          <w:sz w:val="24"/>
          <w:szCs w:val="24"/>
        </w:rPr>
        <w:t xml:space="preserve"> w formie </w:t>
      </w:r>
      <w:r w:rsidRPr="00366FC0">
        <w:rPr>
          <w:rFonts w:ascii="Times New Roman" w:hAnsi="Times New Roman"/>
          <w:sz w:val="24"/>
          <w:szCs w:val="24"/>
        </w:rPr>
        <w:t xml:space="preserve">tablicy </w:t>
      </w:r>
      <w:r>
        <w:rPr>
          <w:rFonts w:ascii="Times New Roman" w:hAnsi="Times New Roman"/>
          <w:sz w:val="24"/>
          <w:szCs w:val="24"/>
        </w:rPr>
        <w:t>lub pylonu</w:t>
      </w:r>
      <w:r w:rsidR="005F0D27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FC0">
        <w:rPr>
          <w:rFonts w:ascii="Times New Roman" w:hAnsi="Times New Roman"/>
          <w:sz w:val="24"/>
          <w:szCs w:val="24"/>
        </w:rPr>
        <w:t xml:space="preserve">powierzchni </w:t>
      </w:r>
      <w:r>
        <w:rPr>
          <w:rFonts w:ascii="Times New Roman" w:hAnsi="Times New Roman"/>
          <w:sz w:val="24"/>
          <w:szCs w:val="24"/>
        </w:rPr>
        <w:t>szyldu</w:t>
      </w:r>
      <w:r w:rsidRPr="00366FC0">
        <w:rPr>
          <w:rFonts w:ascii="Times New Roman" w:hAnsi="Times New Roman"/>
          <w:sz w:val="24"/>
          <w:szCs w:val="24"/>
        </w:rPr>
        <w:t xml:space="preserve"> nie większ</w:t>
      </w:r>
      <w:r>
        <w:rPr>
          <w:rFonts w:ascii="Times New Roman" w:hAnsi="Times New Roman"/>
          <w:sz w:val="24"/>
          <w:szCs w:val="24"/>
        </w:rPr>
        <w:t>ej</w:t>
      </w:r>
      <w:r w:rsidRPr="00366FC0">
        <w:rPr>
          <w:rFonts w:ascii="Times New Roman" w:hAnsi="Times New Roman"/>
          <w:sz w:val="24"/>
          <w:szCs w:val="24"/>
        </w:rPr>
        <w:t xml:space="preserve"> niż 10 m</w:t>
      </w:r>
      <w:r w:rsidRPr="00366FC0">
        <w:rPr>
          <w:rFonts w:ascii="Times New Roman" w:hAnsi="Times New Roman"/>
          <w:sz w:val="24"/>
          <w:szCs w:val="24"/>
          <w:vertAlign w:val="superscript"/>
        </w:rPr>
        <w:t>2</w:t>
      </w:r>
      <w:r w:rsidRPr="00366FC0">
        <w:rPr>
          <w:rFonts w:ascii="Times New Roman" w:hAnsi="Times New Roman"/>
          <w:sz w:val="24"/>
          <w:szCs w:val="24"/>
        </w:rPr>
        <w:t xml:space="preserve"> i o wysokości do 6 m</w:t>
      </w:r>
      <w:r>
        <w:rPr>
          <w:rFonts w:ascii="Times New Roman" w:hAnsi="Times New Roman"/>
          <w:sz w:val="24"/>
          <w:szCs w:val="24"/>
        </w:rPr>
        <w:t>,</w:t>
      </w:r>
    </w:p>
    <w:p w14:paraId="4C7982DB" w14:textId="563AE30C" w:rsidR="00CE792D" w:rsidRDefault="00CE792D" w:rsidP="00BD3A8E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więcej niż dwóch masztów flagowych o wysokości do 8 m na działce budowlanej;</w:t>
      </w:r>
    </w:p>
    <w:p w14:paraId="05F16325" w14:textId="738CDED8" w:rsidR="00E86FBD" w:rsidRPr="0009126B" w:rsidRDefault="00E86FBD" w:rsidP="00BD3A8E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9126B">
        <w:rPr>
          <w:rFonts w:ascii="Times New Roman" w:hAnsi="Times New Roman"/>
          <w:b/>
          <w:bCs/>
          <w:sz w:val="24"/>
          <w:szCs w:val="24"/>
        </w:rPr>
        <w:t xml:space="preserve">KD-G, </w:t>
      </w:r>
      <w:r w:rsidR="00736D70">
        <w:rPr>
          <w:rFonts w:ascii="Times New Roman" w:hAnsi="Times New Roman"/>
          <w:b/>
          <w:bCs/>
          <w:sz w:val="24"/>
          <w:szCs w:val="24"/>
        </w:rPr>
        <w:t xml:space="preserve">KD-L, </w:t>
      </w:r>
      <w:r w:rsidRPr="0009126B">
        <w:rPr>
          <w:rFonts w:ascii="Times New Roman" w:hAnsi="Times New Roman"/>
          <w:b/>
          <w:bCs/>
          <w:sz w:val="24"/>
          <w:szCs w:val="24"/>
        </w:rPr>
        <w:t>KD-</w:t>
      </w:r>
      <w:r w:rsidR="002C2790" w:rsidRPr="0009126B">
        <w:rPr>
          <w:rFonts w:ascii="Times New Roman" w:hAnsi="Times New Roman"/>
          <w:b/>
          <w:bCs/>
          <w:sz w:val="24"/>
          <w:szCs w:val="24"/>
        </w:rPr>
        <w:t>D</w:t>
      </w:r>
      <w:r w:rsidRPr="0009126B">
        <w:rPr>
          <w:rFonts w:ascii="Times New Roman" w:hAnsi="Times New Roman"/>
          <w:bCs/>
          <w:sz w:val="24"/>
          <w:szCs w:val="24"/>
        </w:rPr>
        <w:t xml:space="preserve"> </w:t>
      </w:r>
      <w:r w:rsidR="00DD547A">
        <w:rPr>
          <w:rFonts w:ascii="Times New Roman" w:hAnsi="Times New Roman"/>
          <w:bCs/>
          <w:sz w:val="24"/>
          <w:szCs w:val="24"/>
        </w:rPr>
        <w:t>–</w:t>
      </w:r>
      <w:r w:rsidRPr="0009126B">
        <w:rPr>
          <w:rFonts w:ascii="Times New Roman" w:hAnsi="Times New Roman"/>
          <w:bCs/>
          <w:sz w:val="24"/>
          <w:szCs w:val="24"/>
        </w:rPr>
        <w:t xml:space="preserve"> w wiatach przystankowych;</w:t>
      </w:r>
    </w:p>
    <w:p w14:paraId="187527D5" w14:textId="2C251FE6" w:rsidR="00E86FBD" w:rsidRPr="0009126B" w:rsidRDefault="00E86FBD" w:rsidP="00BD3A8E">
      <w:pPr>
        <w:pStyle w:val="Tekstpodstawowy"/>
        <w:numPr>
          <w:ilvl w:val="0"/>
          <w:numId w:val="71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09126B">
        <w:rPr>
          <w:szCs w:val="24"/>
        </w:rPr>
        <w:t xml:space="preserve">dopuszczenie lokalizacji słupów ogłoszeniowych </w:t>
      </w:r>
      <w:r w:rsidR="00D23B43">
        <w:rPr>
          <w:szCs w:val="24"/>
        </w:rPr>
        <w:t>o wysokości do 4 m</w:t>
      </w:r>
      <w:r w:rsidR="00D23B43" w:rsidRPr="0009126B">
        <w:rPr>
          <w:szCs w:val="24"/>
        </w:rPr>
        <w:t xml:space="preserve"> </w:t>
      </w:r>
      <w:r w:rsidRPr="0009126B">
        <w:rPr>
          <w:szCs w:val="24"/>
        </w:rPr>
        <w:t xml:space="preserve">na terenach: </w:t>
      </w:r>
      <w:r w:rsidRPr="0009126B">
        <w:rPr>
          <w:b/>
          <w:szCs w:val="24"/>
        </w:rPr>
        <w:t>KD-G, KD-</w:t>
      </w:r>
      <w:r w:rsidR="002D06EE">
        <w:rPr>
          <w:b/>
          <w:szCs w:val="24"/>
        </w:rPr>
        <w:t>L</w:t>
      </w:r>
      <w:r w:rsidRPr="0009126B">
        <w:rPr>
          <w:b/>
          <w:szCs w:val="24"/>
        </w:rPr>
        <w:t xml:space="preserve">, </w:t>
      </w:r>
      <w:r w:rsidR="002D06EE" w:rsidRPr="0009126B">
        <w:rPr>
          <w:b/>
          <w:szCs w:val="24"/>
        </w:rPr>
        <w:t>KD</w:t>
      </w:r>
      <w:r w:rsidR="002D06EE">
        <w:rPr>
          <w:b/>
          <w:szCs w:val="24"/>
        </w:rPr>
        <w:t>-D</w:t>
      </w:r>
      <w:r w:rsidRPr="0009126B">
        <w:rPr>
          <w:b/>
          <w:szCs w:val="24"/>
        </w:rPr>
        <w:t xml:space="preserve">, </w:t>
      </w:r>
      <w:r w:rsidR="00CE792D">
        <w:rPr>
          <w:b/>
          <w:szCs w:val="24"/>
        </w:rPr>
        <w:t xml:space="preserve">KDW, </w:t>
      </w:r>
      <w:r w:rsidR="002C2790" w:rsidRPr="0009126B">
        <w:rPr>
          <w:b/>
          <w:szCs w:val="24"/>
        </w:rPr>
        <w:t>U</w:t>
      </w:r>
      <w:r w:rsidR="00CE792D">
        <w:rPr>
          <w:b/>
          <w:szCs w:val="24"/>
        </w:rPr>
        <w:t>, IT</w:t>
      </w:r>
      <w:r w:rsidRPr="0009126B">
        <w:rPr>
          <w:szCs w:val="24"/>
        </w:rPr>
        <w:t>.</w:t>
      </w:r>
    </w:p>
    <w:p w14:paraId="6185E25B" w14:textId="77777777" w:rsidR="00547BE9" w:rsidRPr="0009126B" w:rsidRDefault="00547BE9" w:rsidP="0033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99DF0" w14:textId="77777777" w:rsidR="00CF3519" w:rsidRPr="0009126B" w:rsidRDefault="00957B22" w:rsidP="0033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26B">
        <w:rPr>
          <w:rFonts w:ascii="Times New Roman" w:hAnsi="Times New Roman"/>
          <w:sz w:val="24"/>
          <w:szCs w:val="24"/>
        </w:rPr>
        <w:t xml:space="preserve">§ 7. </w:t>
      </w:r>
      <w:r w:rsidR="00CF3519" w:rsidRPr="0009126B">
        <w:rPr>
          <w:rFonts w:ascii="Times New Roman" w:hAnsi="Times New Roman"/>
          <w:sz w:val="24"/>
          <w:szCs w:val="24"/>
        </w:rPr>
        <w:t xml:space="preserve">W zakresie zasad ochrony dziedzictwa kulturowego i zabytków oraz </w:t>
      </w:r>
      <w:r w:rsidR="008E6EC3" w:rsidRPr="0009126B">
        <w:rPr>
          <w:rFonts w:ascii="Times New Roman" w:hAnsi="Times New Roman"/>
          <w:sz w:val="24"/>
          <w:szCs w:val="24"/>
        </w:rPr>
        <w:t xml:space="preserve">krajobrazów kulturowych i </w:t>
      </w:r>
      <w:r w:rsidR="00CF3519" w:rsidRPr="0009126B">
        <w:rPr>
          <w:rFonts w:ascii="Times New Roman" w:hAnsi="Times New Roman"/>
          <w:sz w:val="24"/>
          <w:szCs w:val="24"/>
        </w:rPr>
        <w:t>dóbr kultury współczesnej</w:t>
      </w:r>
      <w:r w:rsidR="00D613A7" w:rsidRPr="0009126B">
        <w:rPr>
          <w:rFonts w:ascii="Times New Roman" w:hAnsi="Times New Roman"/>
          <w:sz w:val="24"/>
          <w:szCs w:val="24"/>
        </w:rPr>
        <w:t>:</w:t>
      </w:r>
    </w:p>
    <w:p w14:paraId="6B3CFB11" w14:textId="2BF75676" w:rsidR="009B2592" w:rsidRPr="00907100" w:rsidRDefault="009B2592" w:rsidP="009B25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100">
        <w:rPr>
          <w:rFonts w:ascii="Times New Roman" w:hAnsi="Times New Roman"/>
          <w:sz w:val="24"/>
          <w:szCs w:val="24"/>
        </w:rPr>
        <w:t>ustala się ochronę konserwatorską dla</w:t>
      </w:r>
      <w:r w:rsidR="00907100" w:rsidRPr="00907100">
        <w:rPr>
          <w:rFonts w:ascii="Times New Roman" w:hAnsi="Times New Roman"/>
          <w:sz w:val="24"/>
          <w:szCs w:val="24"/>
        </w:rPr>
        <w:t xml:space="preserve"> zabytków archeologicznych na terenach zewidencjonowanych stanowisk archeologicznych nr AZP 56-27 o numerach: 11, 12, 13, 63, 75, 76, 77,</w:t>
      </w:r>
      <w:r w:rsidR="00681849">
        <w:rPr>
          <w:rFonts w:ascii="Times New Roman" w:hAnsi="Times New Roman"/>
          <w:sz w:val="24"/>
          <w:szCs w:val="24"/>
        </w:rPr>
        <w:t xml:space="preserve"> </w:t>
      </w:r>
      <w:r w:rsidR="00907100" w:rsidRPr="00907100">
        <w:rPr>
          <w:rFonts w:ascii="Times New Roman" w:hAnsi="Times New Roman"/>
          <w:sz w:val="24"/>
          <w:szCs w:val="24"/>
        </w:rPr>
        <w:t xml:space="preserve">78, 79, 158, 160,161, </w:t>
      </w:r>
      <w:r w:rsidR="00681849">
        <w:rPr>
          <w:rFonts w:ascii="Times New Roman" w:hAnsi="Times New Roman"/>
          <w:sz w:val="24"/>
          <w:szCs w:val="24"/>
        </w:rPr>
        <w:t xml:space="preserve"> 162</w:t>
      </w:r>
      <w:r w:rsidR="00907100" w:rsidRPr="00907100">
        <w:rPr>
          <w:rFonts w:ascii="Times New Roman" w:hAnsi="Times New Roman"/>
          <w:sz w:val="24"/>
          <w:szCs w:val="24"/>
        </w:rPr>
        <w:t>, oznaczonych na rysunku planu;</w:t>
      </w:r>
    </w:p>
    <w:p w14:paraId="1D78B72F" w14:textId="77777777" w:rsidR="009B2592" w:rsidRPr="0009126B" w:rsidRDefault="009B2592" w:rsidP="009B2592">
      <w:pPr>
        <w:numPr>
          <w:ilvl w:val="0"/>
          <w:numId w:val="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26B">
        <w:rPr>
          <w:rFonts w:ascii="Times New Roman" w:hAnsi="Times New Roman"/>
          <w:sz w:val="24"/>
          <w:szCs w:val="24"/>
        </w:rPr>
        <w:t>dla ochrony archeologicznego dziedzictwa kulturowego, w granicach wyznaczonej na rysunku planu archeologicznej strefy ochrony konserwatorskiej ustala się:</w:t>
      </w:r>
    </w:p>
    <w:p w14:paraId="3B18513A" w14:textId="77777777" w:rsidR="009B2592" w:rsidRPr="0009126B" w:rsidRDefault="009B2592" w:rsidP="00BD3A8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26B">
        <w:rPr>
          <w:rFonts w:ascii="Times New Roman" w:hAnsi="Times New Roman"/>
          <w:sz w:val="24"/>
          <w:szCs w:val="24"/>
        </w:rPr>
        <w:t>prowadzeni</w:t>
      </w:r>
      <w:r w:rsidR="00366FC0" w:rsidRPr="0009126B">
        <w:rPr>
          <w:rFonts w:ascii="Times New Roman" w:hAnsi="Times New Roman"/>
          <w:sz w:val="24"/>
          <w:szCs w:val="24"/>
        </w:rPr>
        <w:t>e</w:t>
      </w:r>
      <w:r w:rsidRPr="0009126B">
        <w:rPr>
          <w:rFonts w:ascii="Times New Roman" w:hAnsi="Times New Roman"/>
          <w:sz w:val="24"/>
          <w:szCs w:val="24"/>
        </w:rPr>
        <w:t xml:space="preserve"> badań archeologicznych podczas prac ziemnych przy realizacji inwestycji związanych z zabudowaniem i zagospodarowaniem terenu, </w:t>
      </w:r>
    </w:p>
    <w:p w14:paraId="2EF0FF07" w14:textId="77777777" w:rsidR="009B2592" w:rsidRPr="0009126B" w:rsidRDefault="009B2592" w:rsidP="00BD3A8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26B">
        <w:rPr>
          <w:rFonts w:ascii="Times New Roman" w:hAnsi="Times New Roman"/>
          <w:sz w:val="24"/>
          <w:szCs w:val="24"/>
        </w:rPr>
        <w:t>uzyskanie pozwolenia właściwego konserwatora zabytków na prowadzenie badań archeologicznych, prze</w:t>
      </w:r>
      <w:r w:rsidR="00366FC0" w:rsidRPr="0009126B">
        <w:rPr>
          <w:rFonts w:ascii="Times New Roman" w:hAnsi="Times New Roman"/>
          <w:sz w:val="24"/>
          <w:szCs w:val="24"/>
        </w:rPr>
        <w:t>d wydaniem pozwolenia na budowę.</w:t>
      </w:r>
    </w:p>
    <w:p w14:paraId="6E748B07" w14:textId="77777777" w:rsidR="00DD53A2" w:rsidRPr="0009126B" w:rsidRDefault="00DD53A2" w:rsidP="009B2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6836F" w14:textId="77777777" w:rsidR="00BF281F" w:rsidRPr="0009126B" w:rsidRDefault="00957B22" w:rsidP="0033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26B">
        <w:rPr>
          <w:rFonts w:ascii="Times New Roman" w:hAnsi="Times New Roman"/>
          <w:sz w:val="24"/>
          <w:szCs w:val="24"/>
        </w:rPr>
        <w:t xml:space="preserve">§ 8. </w:t>
      </w:r>
      <w:r w:rsidR="00CF3519" w:rsidRPr="0009126B">
        <w:rPr>
          <w:rFonts w:ascii="Times New Roman" w:hAnsi="Times New Roman"/>
          <w:sz w:val="24"/>
          <w:szCs w:val="24"/>
        </w:rPr>
        <w:t xml:space="preserve">W zakresie wymagań wynikających z potrzeb kształtowania przestrzeni publicznych </w:t>
      </w:r>
      <w:r w:rsidR="00912748" w:rsidRPr="0009126B">
        <w:rPr>
          <w:rFonts w:ascii="Times New Roman" w:hAnsi="Times New Roman"/>
          <w:sz w:val="24"/>
          <w:szCs w:val="24"/>
        </w:rPr>
        <w:t>dopuszcza się, z zastrzeżeniem pozostałych ustaleń planu, lokalizację:</w:t>
      </w:r>
    </w:p>
    <w:p w14:paraId="7CECDE69" w14:textId="77777777" w:rsidR="00BF281F" w:rsidRPr="0009126B" w:rsidRDefault="00BF281F" w:rsidP="00BD3A8E">
      <w:pPr>
        <w:pStyle w:val="Akapitzlist"/>
        <w:numPr>
          <w:ilvl w:val="0"/>
          <w:numId w:val="34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9126B">
        <w:rPr>
          <w:rFonts w:ascii="Times New Roman" w:hAnsi="Times New Roman"/>
          <w:sz w:val="24"/>
          <w:szCs w:val="24"/>
        </w:rPr>
        <w:t>obiektów małej architektury, w szczególności służących do nawiązywania kontaktów społecznych, rekreacji mieszkańców i utrzymania porządku;</w:t>
      </w:r>
    </w:p>
    <w:p w14:paraId="261D5EFA" w14:textId="77777777" w:rsidR="00BF281F" w:rsidRPr="0009126B" w:rsidRDefault="00BF281F" w:rsidP="00BD3A8E">
      <w:pPr>
        <w:pStyle w:val="Akapitzlist"/>
        <w:numPr>
          <w:ilvl w:val="0"/>
          <w:numId w:val="34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9126B">
        <w:rPr>
          <w:rFonts w:ascii="Times New Roman" w:hAnsi="Times New Roman"/>
          <w:sz w:val="24"/>
          <w:szCs w:val="24"/>
        </w:rPr>
        <w:t>tablic informacyjn</w:t>
      </w:r>
      <w:r w:rsidR="002B7305" w:rsidRPr="0009126B">
        <w:rPr>
          <w:rFonts w:ascii="Times New Roman" w:hAnsi="Times New Roman"/>
          <w:sz w:val="24"/>
          <w:szCs w:val="24"/>
        </w:rPr>
        <w:t>ych.</w:t>
      </w:r>
    </w:p>
    <w:p w14:paraId="4FD167F9" w14:textId="77777777" w:rsidR="00DD53A2" w:rsidRPr="00736D70" w:rsidRDefault="00DD53A2" w:rsidP="00BF281F">
      <w:pPr>
        <w:tabs>
          <w:tab w:val="num" w:pos="15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E9C6A" w14:textId="77777777" w:rsidR="00083740" w:rsidRPr="00736D70" w:rsidRDefault="00957B22" w:rsidP="00083740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hAnsi="Times New Roman"/>
          <w:sz w:val="24"/>
          <w:szCs w:val="24"/>
        </w:rPr>
        <w:t xml:space="preserve">§ 9. </w:t>
      </w:r>
      <w:r w:rsidR="0097353E" w:rsidRPr="00736D70">
        <w:rPr>
          <w:rFonts w:ascii="Times New Roman" w:hAnsi="Times New Roman"/>
          <w:sz w:val="24"/>
          <w:szCs w:val="24"/>
        </w:rPr>
        <w:t>1.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terenach </w:t>
      </w:r>
      <w:r w:rsidR="00083740" w:rsidRPr="00736D70">
        <w:rPr>
          <w:rFonts w:ascii="Times New Roman" w:hAnsi="Times New Roman"/>
          <w:sz w:val="24"/>
          <w:szCs w:val="24"/>
        </w:rPr>
        <w:t>zabudowy mieszkaniowej jednorodzinnej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symbolami: </w:t>
      </w:r>
      <w:r w:rsidR="002D406A" w:rsidRPr="002D406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36D70" w:rsidRPr="00736D70">
        <w:rPr>
          <w:rFonts w:ascii="Times New Roman" w:eastAsia="Times New Roman" w:hAnsi="Times New Roman"/>
          <w:b/>
          <w:sz w:val="24"/>
          <w:szCs w:val="24"/>
          <w:lang w:eastAsia="pl-PL"/>
        </w:rPr>
        <w:t>MN</w:t>
      </w:r>
      <w:r w:rsidR="002D406A">
        <w:rPr>
          <w:rFonts w:ascii="Times New Roman" w:eastAsia="Times New Roman" w:hAnsi="Times New Roman"/>
          <w:b/>
          <w:sz w:val="24"/>
          <w:szCs w:val="24"/>
          <w:lang w:eastAsia="pl-PL"/>
        </w:rPr>
        <w:t>, 2MN</w:t>
      </w:r>
      <w:r w:rsidR="002768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083740" w:rsidRPr="00736D70">
        <w:rPr>
          <w:rFonts w:ascii="Times New Roman" w:hAnsi="Times New Roman"/>
          <w:sz w:val="24"/>
          <w:szCs w:val="24"/>
        </w:rPr>
        <w:t xml:space="preserve">kształtowania 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83740" w:rsidRPr="00736D70">
        <w:rPr>
          <w:rFonts w:ascii="Times New Roman" w:hAnsi="Times New Roman"/>
          <w:sz w:val="24"/>
          <w:szCs w:val="24"/>
        </w:rPr>
        <w:t xml:space="preserve">oraz wskaźniki 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0D136A00" w14:textId="77777777" w:rsidR="00083740" w:rsidRPr="00736D70" w:rsidRDefault="00083740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hAnsi="Times New Roman"/>
          <w:sz w:val="24"/>
          <w:szCs w:val="24"/>
        </w:rPr>
        <w:t>lokalizację:</w:t>
      </w:r>
    </w:p>
    <w:p w14:paraId="685B7A05" w14:textId="77777777" w:rsidR="00764B36" w:rsidRDefault="00083740" w:rsidP="0040126C">
      <w:pPr>
        <w:numPr>
          <w:ilvl w:val="0"/>
          <w:numId w:val="10"/>
        </w:numPr>
        <w:tabs>
          <w:tab w:val="clear" w:pos="633"/>
          <w:tab w:val="num" w:pos="1134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9751F">
        <w:rPr>
          <w:rFonts w:ascii="Times New Roman" w:hAnsi="Times New Roman"/>
          <w:sz w:val="24"/>
          <w:szCs w:val="24"/>
        </w:rPr>
        <w:t xml:space="preserve">jednego budynku mieszkalnego </w:t>
      </w:r>
      <w:r w:rsidR="0019751F" w:rsidRPr="0019751F">
        <w:rPr>
          <w:rFonts w:ascii="Times New Roman" w:hAnsi="Times New Roman"/>
          <w:sz w:val="24"/>
          <w:szCs w:val="24"/>
        </w:rPr>
        <w:t xml:space="preserve">jednorodzinnego </w:t>
      </w:r>
      <w:r w:rsidRPr="0019751F">
        <w:rPr>
          <w:rFonts w:ascii="Times New Roman" w:hAnsi="Times New Roman"/>
          <w:sz w:val="24"/>
          <w:szCs w:val="24"/>
        </w:rPr>
        <w:t xml:space="preserve">na każdej działce budowlanej, </w:t>
      </w:r>
    </w:p>
    <w:p w14:paraId="7F8F4958" w14:textId="1865092E" w:rsidR="00083740" w:rsidRPr="00736D70" w:rsidRDefault="00083740" w:rsidP="0040126C">
      <w:pPr>
        <w:numPr>
          <w:ilvl w:val="0"/>
          <w:numId w:val="10"/>
        </w:numPr>
        <w:tabs>
          <w:tab w:val="clear" w:pos="633"/>
          <w:tab w:val="num" w:pos="1134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36D70">
        <w:rPr>
          <w:rFonts w:ascii="Times New Roman" w:hAnsi="Times New Roman"/>
          <w:sz w:val="24"/>
          <w:szCs w:val="24"/>
        </w:rPr>
        <w:t>urządzeń budowlanych;</w:t>
      </w:r>
    </w:p>
    <w:p w14:paraId="36FDB1CD" w14:textId="77777777" w:rsidR="00083740" w:rsidRPr="00736D70" w:rsidRDefault="00083740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36D70">
        <w:rPr>
          <w:rFonts w:ascii="Times New Roman" w:hAnsi="Times New Roman"/>
          <w:sz w:val="24"/>
          <w:szCs w:val="24"/>
        </w:rPr>
        <w:t>dopuszczenie lokalizacji na każdej działce budowlanej:</w:t>
      </w:r>
    </w:p>
    <w:p w14:paraId="13111758" w14:textId="50011DB8" w:rsidR="00FC11DA" w:rsidRDefault="00FC11DA" w:rsidP="00BD3A8E">
      <w:pPr>
        <w:numPr>
          <w:ilvl w:val="0"/>
          <w:numId w:val="50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budynku mieszkalnego  wolnostojącego lub w zabudowie bliźniaczej,</w:t>
      </w:r>
    </w:p>
    <w:p w14:paraId="3D9AD0A0" w14:textId="27457A8C" w:rsidR="00083740" w:rsidRPr="00736D70" w:rsidRDefault="00083740" w:rsidP="00BD3A8E">
      <w:pPr>
        <w:numPr>
          <w:ilvl w:val="0"/>
          <w:numId w:val="50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36D70">
        <w:rPr>
          <w:rFonts w:ascii="Times New Roman" w:hAnsi="Times New Roman"/>
          <w:sz w:val="24"/>
          <w:szCs w:val="24"/>
        </w:rPr>
        <w:t xml:space="preserve">jednego budynku gospodarczo-garażowego o powierzchni zabudowy nie większej niż </w:t>
      </w:r>
      <w:r w:rsidR="00736D70">
        <w:rPr>
          <w:rFonts w:ascii="Times New Roman" w:hAnsi="Times New Roman"/>
          <w:sz w:val="24"/>
          <w:szCs w:val="24"/>
        </w:rPr>
        <w:t>6</w:t>
      </w:r>
      <w:r w:rsidRPr="00736D70">
        <w:rPr>
          <w:rFonts w:ascii="Times New Roman" w:hAnsi="Times New Roman"/>
          <w:sz w:val="24"/>
          <w:szCs w:val="24"/>
        </w:rPr>
        <w:t>0 m</w:t>
      </w:r>
      <w:r w:rsidRPr="00736D70">
        <w:rPr>
          <w:rFonts w:ascii="Times New Roman" w:hAnsi="Times New Roman"/>
          <w:sz w:val="24"/>
          <w:szCs w:val="24"/>
          <w:vertAlign w:val="superscript"/>
        </w:rPr>
        <w:t>2</w:t>
      </w:r>
      <w:r w:rsidRPr="00736D70">
        <w:rPr>
          <w:rFonts w:ascii="Times New Roman" w:hAnsi="Times New Roman"/>
          <w:sz w:val="24"/>
          <w:szCs w:val="24"/>
        </w:rPr>
        <w:t>, przy czym budynek może być wolnostojący lub przybudowany do innego budynku,</w:t>
      </w:r>
    </w:p>
    <w:p w14:paraId="77426B14" w14:textId="77777777" w:rsidR="00083740" w:rsidRPr="00736D70" w:rsidRDefault="00083740" w:rsidP="00BD3A8E">
      <w:pPr>
        <w:numPr>
          <w:ilvl w:val="0"/>
          <w:numId w:val="50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36D70">
        <w:rPr>
          <w:rFonts w:ascii="Times New Roman" w:hAnsi="Times New Roman"/>
          <w:sz w:val="24"/>
          <w:szCs w:val="24"/>
        </w:rPr>
        <w:t xml:space="preserve">usług nieuciążliwych realizowanych </w:t>
      </w:r>
      <w:r w:rsidRPr="00736D70">
        <w:rPr>
          <w:rFonts w:ascii="Times New Roman" w:hAnsi="Times New Roman"/>
          <w:bCs/>
          <w:sz w:val="24"/>
          <w:szCs w:val="24"/>
        </w:rPr>
        <w:t>w lokalu użytkowym wydzielonym w parterze budynku mieszkalnego,</w:t>
      </w:r>
      <w:r w:rsidRPr="00736D70">
        <w:rPr>
          <w:rFonts w:ascii="Times New Roman" w:hAnsi="Times New Roman"/>
          <w:sz w:val="24"/>
          <w:szCs w:val="24"/>
        </w:rPr>
        <w:t xml:space="preserve"> zgodnie z przepisami odrębnymi,</w:t>
      </w:r>
    </w:p>
    <w:p w14:paraId="4A12E01E" w14:textId="77777777" w:rsidR="00083740" w:rsidRPr="00736D70" w:rsidRDefault="009727D4" w:rsidP="00BD3A8E">
      <w:pPr>
        <w:numPr>
          <w:ilvl w:val="0"/>
          <w:numId w:val="50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36D70">
        <w:rPr>
          <w:rFonts w:ascii="Times New Roman" w:hAnsi="Times New Roman"/>
          <w:sz w:val="24"/>
          <w:szCs w:val="24"/>
        </w:rPr>
        <w:t xml:space="preserve">zbiorników i </w:t>
      </w:r>
      <w:r w:rsidR="00083740" w:rsidRPr="00736D70">
        <w:rPr>
          <w:rFonts w:ascii="Times New Roman" w:hAnsi="Times New Roman"/>
          <w:sz w:val="24"/>
          <w:szCs w:val="24"/>
        </w:rPr>
        <w:t xml:space="preserve">oczek wodnych, </w:t>
      </w:r>
    </w:p>
    <w:p w14:paraId="77439A24" w14:textId="77777777" w:rsidR="00CE792D" w:rsidRDefault="00083740" w:rsidP="00BD3A8E">
      <w:pPr>
        <w:numPr>
          <w:ilvl w:val="0"/>
          <w:numId w:val="50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36D70">
        <w:rPr>
          <w:rFonts w:ascii="Times New Roman" w:hAnsi="Times New Roman"/>
          <w:sz w:val="24"/>
          <w:szCs w:val="24"/>
        </w:rPr>
        <w:t>wiat garażowych lub ogrodowych</w:t>
      </w:r>
      <w:r w:rsidR="00CE792D">
        <w:rPr>
          <w:rFonts w:ascii="Times New Roman" w:hAnsi="Times New Roman"/>
          <w:sz w:val="24"/>
          <w:szCs w:val="24"/>
        </w:rPr>
        <w:t>,</w:t>
      </w:r>
    </w:p>
    <w:p w14:paraId="75FAD931" w14:textId="77777777" w:rsidR="000F5785" w:rsidRDefault="00CE792D" w:rsidP="00BD3A8E">
      <w:pPr>
        <w:numPr>
          <w:ilvl w:val="0"/>
          <w:numId w:val="50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obiektów małej architektury</w:t>
      </w:r>
      <w:r w:rsidR="000F5785">
        <w:rPr>
          <w:rFonts w:ascii="Times New Roman" w:hAnsi="Times New Roman"/>
          <w:sz w:val="24"/>
          <w:szCs w:val="24"/>
        </w:rPr>
        <w:t>,</w:t>
      </w:r>
    </w:p>
    <w:p w14:paraId="512CB07F" w14:textId="2D7F81ED" w:rsidR="00083740" w:rsidRPr="00736D70" w:rsidRDefault="000F5785" w:rsidP="00BD3A8E">
      <w:pPr>
        <w:numPr>
          <w:ilvl w:val="0"/>
          <w:numId w:val="50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dojść i dojazdów</w:t>
      </w:r>
      <w:r w:rsidR="00566A6A" w:rsidRPr="00736D70">
        <w:rPr>
          <w:rFonts w:ascii="Times New Roman" w:hAnsi="Times New Roman"/>
          <w:sz w:val="24"/>
          <w:szCs w:val="24"/>
        </w:rPr>
        <w:t>;</w:t>
      </w:r>
    </w:p>
    <w:p w14:paraId="3A7BCA8F" w14:textId="2F7B04FB" w:rsidR="00083740" w:rsidRPr="00736D70" w:rsidRDefault="00083740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zabudowy </w:t>
      </w:r>
      <w:r w:rsidR="008A41F9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3077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F102B" w:rsidRPr="00736D7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AC5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, lecz nie więcej niż </w:t>
      </w:r>
      <w:r w:rsidR="00034B1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AC5740" w:rsidRPr="00736D70">
        <w:rPr>
          <w:rFonts w:ascii="Times New Roman" w:eastAsia="Times New Roman" w:hAnsi="Times New Roman"/>
          <w:sz w:val="24"/>
          <w:szCs w:val="24"/>
          <w:lang w:eastAsia="pl-PL"/>
        </w:rPr>
        <w:t>00 m</w:t>
      </w:r>
      <w:r w:rsidR="00AC5740" w:rsidRPr="00736D7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C672EB" w:rsidRPr="00736D7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A16A24C" w14:textId="77777777" w:rsidR="00083740" w:rsidRPr="00736D70" w:rsidRDefault="00083740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intensywność zabudowy jako wskaźnik powierzchni całkowitej zabudowy w</w:t>
      </w:r>
      <w:r w:rsidR="002D406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odniesieniu do powierzchni działki budowlanej: od 0,</w:t>
      </w:r>
      <w:r w:rsidR="00566A6A" w:rsidRPr="00736D7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1 do 0,</w:t>
      </w:r>
      <w:r w:rsidR="00034B1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077B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672EB" w:rsidRPr="00736D7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5D08FE" w14:textId="61A1EA54" w:rsidR="00D447AD" w:rsidRPr="00736D70" w:rsidRDefault="00083740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terenu biologicznie czynną – nie mniejszą niż </w:t>
      </w:r>
      <w:r w:rsidR="003077B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0%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działki budowlanej;</w:t>
      </w:r>
    </w:p>
    <w:p w14:paraId="392EA169" w14:textId="77777777" w:rsidR="009727D4" w:rsidRPr="00736D70" w:rsidRDefault="009727D4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wysokość:</w:t>
      </w:r>
    </w:p>
    <w:p w14:paraId="4CF30845" w14:textId="5D6053EE" w:rsidR="00083740" w:rsidRPr="00736D70" w:rsidRDefault="009727D4" w:rsidP="00BD3A8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budynków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mieszkaln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do dwóch kondygnacji nadziemnych oraz nie więcej niż </w:t>
      </w:r>
      <w:r w:rsidR="0019751F" w:rsidRPr="00736D7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9751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m;</w:t>
      </w:r>
    </w:p>
    <w:p w14:paraId="229111B7" w14:textId="119258C2" w:rsidR="009727D4" w:rsidRPr="00736D70" w:rsidRDefault="00083740" w:rsidP="00BD3A8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budynk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gospodarczo-garażow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547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jedn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kondygnacj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nadziemn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nie więcej niż </w:t>
      </w:r>
      <w:r w:rsidR="007A63DB" w:rsidRPr="00736D7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m,</w:t>
      </w:r>
    </w:p>
    <w:p w14:paraId="32615A5F" w14:textId="77777777" w:rsidR="00083740" w:rsidRPr="00736D70" w:rsidRDefault="009727D4" w:rsidP="00BD3A8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wiat – do 5 m;</w:t>
      </w:r>
    </w:p>
    <w:p w14:paraId="5BD4AD86" w14:textId="77777777" w:rsidR="00083740" w:rsidRPr="00736D70" w:rsidRDefault="00501906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dachy płaskie lub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strome dwu- lub wielospadowe o kącie nachylenia głównych połaci od </w:t>
      </w:r>
      <w:r w:rsidR="00566A6A" w:rsidRPr="00736D7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C4296" w:rsidRPr="00736D7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83740" w:rsidRPr="00736D70">
        <w:rPr>
          <w:rFonts w:ascii="Times New Roman" w:eastAsia="Times New Roman" w:hAnsi="Times New Roman"/>
          <w:sz w:val="24"/>
          <w:szCs w:val="24"/>
          <w:lang w:eastAsia="pl-PL"/>
        </w:rPr>
        <w:t>º do 45°;</w:t>
      </w:r>
    </w:p>
    <w:p w14:paraId="0911E4AB" w14:textId="3FB2A0E5" w:rsidR="003C5F56" w:rsidRPr="00736D70" w:rsidRDefault="00083740" w:rsidP="00BD3A8E">
      <w:pPr>
        <w:numPr>
          <w:ilvl w:val="0"/>
          <w:numId w:val="4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nowo wydzielonej działki budowlanej nie mniejszą niż </w:t>
      </w:r>
      <w:r w:rsidR="007F6C76" w:rsidRPr="00736D7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00 m</w:t>
      </w:r>
      <w:r w:rsidRPr="00736D7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, przy czym dopuszcza się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wydzielenie mniejszych działek budowlanych dla dojść i</w:t>
      </w:r>
      <w:r w:rsidR="002D406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>dojazdów</w:t>
      </w:r>
      <w:r w:rsidR="00D861DF" w:rsidRPr="00736D7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4A44" w:rsidRPr="00736D70">
        <w:rPr>
          <w:rFonts w:ascii="Times New Roman" w:eastAsia="Times New Roman" w:hAnsi="Times New Roman"/>
          <w:sz w:val="24"/>
          <w:szCs w:val="24"/>
          <w:lang w:eastAsia="pl-PL"/>
        </w:rPr>
        <w:t xml:space="preserve">obiektów </w:t>
      </w:r>
      <w:r w:rsidR="009727D4" w:rsidRPr="00736D70">
        <w:rPr>
          <w:rFonts w:ascii="Times New Roman" w:eastAsia="Times New Roman" w:hAnsi="Times New Roman"/>
          <w:sz w:val="24"/>
          <w:szCs w:val="24"/>
          <w:lang w:eastAsia="pl-PL"/>
        </w:rPr>
        <w:t>infrastruktury technicznej lub powiększenia sąsiedniej nieruchomości.</w:t>
      </w:r>
    </w:p>
    <w:p w14:paraId="1B514CC5" w14:textId="77777777" w:rsidR="00907100" w:rsidRPr="00635BD0" w:rsidRDefault="00907100" w:rsidP="00DD53A2">
      <w:pPr>
        <w:spacing w:after="0" w:line="240" w:lineRule="auto"/>
        <w:ind w:left="340" w:hanging="3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AE814" w14:textId="77777777" w:rsidR="00DD53A2" w:rsidRPr="00635BD0" w:rsidRDefault="00501906" w:rsidP="0097353E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E5848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7353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80576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terenach </w:t>
      </w:r>
      <w:r w:rsidR="0097353E" w:rsidRPr="00635BD0">
        <w:rPr>
          <w:rFonts w:ascii="Times New Roman" w:hAnsi="Times New Roman"/>
          <w:sz w:val="24"/>
          <w:szCs w:val="24"/>
        </w:rPr>
        <w:t>zabudowy zagrodowej w gospodarstwach rolnych</w:t>
      </w:r>
      <w:r w:rsidR="00CE459F" w:rsidRPr="00635BD0">
        <w:rPr>
          <w:rFonts w:ascii="Times New Roman" w:hAnsi="Times New Roman"/>
          <w:sz w:val="24"/>
          <w:szCs w:val="24"/>
        </w:rPr>
        <w:t>, hodowlanych</w:t>
      </w:r>
      <w:r w:rsidR="0097353E" w:rsidRPr="00635BD0">
        <w:rPr>
          <w:rFonts w:ascii="Times New Roman" w:hAnsi="Times New Roman"/>
          <w:sz w:val="24"/>
          <w:szCs w:val="24"/>
        </w:rPr>
        <w:t xml:space="preserve"> i</w:t>
      </w:r>
      <w:r w:rsidR="002D406A">
        <w:rPr>
          <w:rFonts w:ascii="Times New Roman" w:hAnsi="Times New Roman"/>
          <w:sz w:val="24"/>
          <w:szCs w:val="24"/>
        </w:rPr>
        <w:t> </w:t>
      </w:r>
      <w:r w:rsidR="0097353E" w:rsidRPr="00635BD0">
        <w:rPr>
          <w:rFonts w:ascii="Times New Roman" w:hAnsi="Times New Roman"/>
          <w:sz w:val="24"/>
          <w:szCs w:val="24"/>
        </w:rPr>
        <w:t>ogrodniczych</w:t>
      </w:r>
      <w:r w:rsidR="0097353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0576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oznaczonych: symbolami: </w:t>
      </w:r>
      <w:r w:rsidR="002D406A" w:rsidRPr="007E43AE">
        <w:rPr>
          <w:rFonts w:ascii="Times New Roman" w:eastAsia="Times New Roman" w:hAnsi="Times New Roman"/>
          <w:b/>
          <w:sz w:val="24"/>
          <w:szCs w:val="24"/>
          <w:lang w:eastAsia="pl-PL"/>
        </w:rPr>
        <w:t>1RM</w:t>
      </w:r>
      <w:r w:rsidR="002D406A" w:rsidRPr="007E43A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D406A" w:rsidRPr="007E43AE">
        <w:rPr>
          <w:rFonts w:ascii="Times New Roman" w:eastAsia="Times New Roman" w:hAnsi="Times New Roman"/>
          <w:b/>
          <w:sz w:val="24"/>
          <w:szCs w:val="24"/>
          <w:lang w:eastAsia="pl-PL"/>
        </w:rPr>
        <w:t>2RM</w:t>
      </w:r>
      <w:r w:rsidR="0097353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97353E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97353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97353E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97353E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6CA5F7D1" w14:textId="77777777" w:rsidR="0097353E" w:rsidRPr="00635BD0" w:rsidRDefault="0097353E" w:rsidP="00BD3A8E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hAnsi="Times New Roman"/>
          <w:sz w:val="24"/>
          <w:szCs w:val="24"/>
        </w:rPr>
        <w:t>lokalizację</w:t>
      </w:r>
      <w:r w:rsidR="00961018" w:rsidRPr="00635BD0">
        <w:rPr>
          <w:rFonts w:ascii="Times New Roman" w:hAnsi="Times New Roman"/>
          <w:sz w:val="24"/>
          <w:szCs w:val="24"/>
        </w:rPr>
        <w:t xml:space="preserve"> zabudowy zagrodowej, w tym</w:t>
      </w:r>
      <w:r w:rsidRPr="00635BD0">
        <w:rPr>
          <w:rFonts w:ascii="Times New Roman" w:hAnsi="Times New Roman"/>
          <w:sz w:val="24"/>
          <w:szCs w:val="24"/>
        </w:rPr>
        <w:t>:</w:t>
      </w:r>
    </w:p>
    <w:p w14:paraId="362101BD" w14:textId="77777777" w:rsidR="0097353E" w:rsidRPr="00635BD0" w:rsidRDefault="0097353E" w:rsidP="00BD3A8E">
      <w:pPr>
        <w:numPr>
          <w:ilvl w:val="0"/>
          <w:numId w:val="41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jednego budynku mieszkalnego jednorodzinnego na każdej działce budowlanej, </w:t>
      </w:r>
    </w:p>
    <w:p w14:paraId="2B4C9065" w14:textId="77777777" w:rsidR="007E43AE" w:rsidRPr="00635BD0" w:rsidRDefault="0097353E" w:rsidP="00BD3A8E">
      <w:pPr>
        <w:numPr>
          <w:ilvl w:val="0"/>
          <w:numId w:val="41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budynków gospodarczych, </w:t>
      </w:r>
      <w:r w:rsidR="0033185E">
        <w:rPr>
          <w:rFonts w:ascii="Times New Roman" w:hAnsi="Times New Roman"/>
          <w:sz w:val="24"/>
          <w:szCs w:val="24"/>
        </w:rPr>
        <w:t>inwentarskich,</w:t>
      </w:r>
    </w:p>
    <w:p w14:paraId="334C3946" w14:textId="63458F25" w:rsidR="00961018" w:rsidRPr="00635BD0" w:rsidRDefault="007E43AE" w:rsidP="00BD3A8E">
      <w:pPr>
        <w:numPr>
          <w:ilvl w:val="0"/>
          <w:numId w:val="41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magazynów na płody</w:t>
      </w:r>
      <w:r w:rsidR="0019751F">
        <w:rPr>
          <w:rFonts w:ascii="Times New Roman" w:hAnsi="Times New Roman"/>
          <w:sz w:val="24"/>
          <w:szCs w:val="24"/>
        </w:rPr>
        <w:t xml:space="preserve"> rolne</w:t>
      </w:r>
      <w:r w:rsidRPr="00635BD0">
        <w:rPr>
          <w:rFonts w:ascii="Times New Roman" w:hAnsi="Times New Roman"/>
          <w:sz w:val="24"/>
          <w:szCs w:val="24"/>
        </w:rPr>
        <w:t xml:space="preserve"> i sprzęt rolniczy,</w:t>
      </w:r>
    </w:p>
    <w:p w14:paraId="0E3E1051" w14:textId="77777777" w:rsidR="00501906" w:rsidRDefault="00501906" w:rsidP="00BD3A8E">
      <w:pPr>
        <w:numPr>
          <w:ilvl w:val="0"/>
          <w:numId w:val="41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garaży,</w:t>
      </w:r>
    </w:p>
    <w:p w14:paraId="7E04BDC0" w14:textId="77777777" w:rsidR="00961018" w:rsidRPr="00635BD0" w:rsidRDefault="00961018" w:rsidP="00BD3A8E">
      <w:pPr>
        <w:numPr>
          <w:ilvl w:val="0"/>
          <w:numId w:val="41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budowli rolniczych,</w:t>
      </w:r>
    </w:p>
    <w:p w14:paraId="16F07626" w14:textId="62779F24" w:rsidR="00FF4A44" w:rsidRPr="00635BD0" w:rsidRDefault="00FF4A44" w:rsidP="00BD3A8E">
      <w:pPr>
        <w:numPr>
          <w:ilvl w:val="0"/>
          <w:numId w:val="41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budynków, o których mowa w pkt 1 lit. a –</w:t>
      </w:r>
      <w:r w:rsidR="006E3492">
        <w:rPr>
          <w:rFonts w:ascii="Times New Roman" w:hAnsi="Times New Roman"/>
          <w:sz w:val="24"/>
          <w:szCs w:val="24"/>
        </w:rPr>
        <w:t xml:space="preserve"> </w:t>
      </w:r>
      <w:r w:rsidR="00501906">
        <w:rPr>
          <w:rFonts w:ascii="Times New Roman" w:hAnsi="Times New Roman"/>
          <w:sz w:val="24"/>
          <w:szCs w:val="24"/>
        </w:rPr>
        <w:t>d</w:t>
      </w:r>
      <w:r w:rsidR="00501906" w:rsidRPr="00635BD0">
        <w:rPr>
          <w:rFonts w:ascii="Times New Roman" w:hAnsi="Times New Roman"/>
          <w:sz w:val="24"/>
          <w:szCs w:val="24"/>
        </w:rPr>
        <w:t xml:space="preserve"> </w:t>
      </w:r>
      <w:r w:rsidRPr="00635BD0">
        <w:rPr>
          <w:rFonts w:ascii="Times New Roman" w:hAnsi="Times New Roman"/>
          <w:sz w:val="24"/>
          <w:szCs w:val="24"/>
        </w:rPr>
        <w:t xml:space="preserve">oraz pkt 2 lit. b jako wolnostojących, </w:t>
      </w:r>
      <w:r w:rsidR="005F0D27">
        <w:rPr>
          <w:rFonts w:ascii="Times New Roman" w:hAnsi="Times New Roman"/>
          <w:sz w:val="24"/>
          <w:szCs w:val="24"/>
        </w:rPr>
        <w:t>lub przybudowanych do innych budynków</w:t>
      </w:r>
      <w:r w:rsidRPr="00635BD0">
        <w:rPr>
          <w:rFonts w:ascii="Times New Roman" w:hAnsi="Times New Roman"/>
          <w:sz w:val="24"/>
          <w:szCs w:val="24"/>
        </w:rPr>
        <w:t>,</w:t>
      </w:r>
    </w:p>
    <w:p w14:paraId="21F14BF9" w14:textId="77777777" w:rsidR="0097353E" w:rsidRPr="00635BD0" w:rsidRDefault="0097353E" w:rsidP="00BD3A8E">
      <w:pPr>
        <w:numPr>
          <w:ilvl w:val="0"/>
          <w:numId w:val="41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urządzeń budowlanych;</w:t>
      </w:r>
    </w:p>
    <w:p w14:paraId="40FC63D4" w14:textId="77777777" w:rsidR="0097353E" w:rsidRPr="00635BD0" w:rsidRDefault="0097353E" w:rsidP="00BD3A8E">
      <w:pPr>
        <w:numPr>
          <w:ilvl w:val="0"/>
          <w:numId w:val="40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dopuszczenie lokalizacji na każdej działce budowlanej:</w:t>
      </w:r>
    </w:p>
    <w:p w14:paraId="2D8E83B9" w14:textId="77777777" w:rsidR="0097353E" w:rsidRPr="00635BD0" w:rsidRDefault="0097353E" w:rsidP="00BD3A8E">
      <w:pPr>
        <w:numPr>
          <w:ilvl w:val="0"/>
          <w:numId w:val="42"/>
        </w:numPr>
        <w:tabs>
          <w:tab w:val="clear" w:pos="770"/>
          <w:tab w:val="num" w:pos="-1418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usług nieuciążliwych realizowanych </w:t>
      </w:r>
      <w:r w:rsidRPr="00635BD0">
        <w:rPr>
          <w:rFonts w:ascii="Times New Roman" w:hAnsi="Times New Roman"/>
          <w:bCs/>
          <w:sz w:val="24"/>
          <w:szCs w:val="24"/>
        </w:rPr>
        <w:t>w lokalu użytkowym wydzielonym w parterze budynku mieszkalnego,</w:t>
      </w:r>
      <w:r w:rsidRPr="00635BD0">
        <w:rPr>
          <w:rFonts w:ascii="Times New Roman" w:hAnsi="Times New Roman"/>
          <w:sz w:val="24"/>
          <w:szCs w:val="24"/>
        </w:rPr>
        <w:t xml:space="preserve"> zgodnie z przepisami odrębnymi,</w:t>
      </w:r>
    </w:p>
    <w:p w14:paraId="4F602387" w14:textId="6B91F528" w:rsidR="003B0F75" w:rsidRPr="00635BD0" w:rsidRDefault="003B0F75" w:rsidP="00BD3A8E">
      <w:pPr>
        <w:numPr>
          <w:ilvl w:val="0"/>
          <w:numId w:val="42"/>
        </w:numPr>
        <w:tabs>
          <w:tab w:val="clear" w:pos="770"/>
          <w:tab w:val="num" w:pos="-1418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budynków i budowli usług agroturystycznych, w szczególności w zakresie sportu i</w:t>
      </w:r>
      <w:r w:rsidR="006E3492">
        <w:rPr>
          <w:rFonts w:ascii="Times New Roman" w:hAnsi="Times New Roman"/>
          <w:sz w:val="24"/>
          <w:szCs w:val="24"/>
        </w:rPr>
        <w:t> </w:t>
      </w:r>
      <w:r w:rsidRPr="00635BD0">
        <w:rPr>
          <w:rFonts w:ascii="Times New Roman" w:hAnsi="Times New Roman"/>
          <w:sz w:val="24"/>
          <w:szCs w:val="24"/>
        </w:rPr>
        <w:t xml:space="preserve">rekreacji oraz turystyki, </w:t>
      </w:r>
    </w:p>
    <w:p w14:paraId="363FCB49" w14:textId="77777777" w:rsidR="0097353E" w:rsidRDefault="0097353E" w:rsidP="00BD3A8E">
      <w:pPr>
        <w:numPr>
          <w:ilvl w:val="0"/>
          <w:numId w:val="42"/>
        </w:numPr>
        <w:tabs>
          <w:tab w:val="clear" w:pos="770"/>
          <w:tab w:val="num" w:pos="-1418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1 kondygnacji podziemnej, </w:t>
      </w:r>
    </w:p>
    <w:p w14:paraId="6BE38A4E" w14:textId="77777777" w:rsidR="000F5785" w:rsidRDefault="00CE792D" w:rsidP="00BD3A8E">
      <w:pPr>
        <w:numPr>
          <w:ilvl w:val="0"/>
          <w:numId w:val="42"/>
        </w:numPr>
        <w:tabs>
          <w:tab w:val="clear" w:pos="770"/>
          <w:tab w:val="num" w:pos="-1418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obiektów małej architektury</w:t>
      </w:r>
      <w:r w:rsidR="000F5785">
        <w:rPr>
          <w:rFonts w:ascii="Times New Roman" w:hAnsi="Times New Roman"/>
          <w:sz w:val="24"/>
          <w:szCs w:val="24"/>
        </w:rPr>
        <w:t>,</w:t>
      </w:r>
    </w:p>
    <w:p w14:paraId="4AB04C28" w14:textId="462D2505" w:rsidR="00CE792D" w:rsidRPr="00635BD0" w:rsidRDefault="000F5785" w:rsidP="00BD3A8E">
      <w:pPr>
        <w:numPr>
          <w:ilvl w:val="0"/>
          <w:numId w:val="42"/>
        </w:numPr>
        <w:tabs>
          <w:tab w:val="clear" w:pos="770"/>
          <w:tab w:val="num" w:pos="-1418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dojść i dojazdów</w:t>
      </w:r>
      <w:r w:rsidR="00CE792D">
        <w:rPr>
          <w:rFonts w:ascii="Times New Roman" w:hAnsi="Times New Roman"/>
          <w:sz w:val="24"/>
          <w:szCs w:val="24"/>
        </w:rPr>
        <w:t>;</w:t>
      </w:r>
    </w:p>
    <w:p w14:paraId="1CDC2C32" w14:textId="77777777" w:rsidR="0097353E" w:rsidRPr="00635BD0" w:rsidRDefault="0097353E" w:rsidP="00BD3A8E">
      <w:pPr>
        <w:numPr>
          <w:ilvl w:val="0"/>
          <w:numId w:val="40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zabudowy </w:t>
      </w:r>
      <w:r w:rsidR="008A41F9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61018" w:rsidRPr="00635BD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0%</w:t>
      </w:r>
      <w:r w:rsidR="00C672EB" w:rsidRPr="00635B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984564" w14:textId="77777777" w:rsidR="0097353E" w:rsidRPr="00635BD0" w:rsidRDefault="0097353E" w:rsidP="00BD3A8E">
      <w:pPr>
        <w:numPr>
          <w:ilvl w:val="0"/>
          <w:numId w:val="40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intensywność zabudowy jako wskaźnik powierzchni całkowitej zabudowy w</w:t>
      </w:r>
      <w:r w:rsidR="002D406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odniesieniu do powierzchni działki budowlanej: od 0,</w:t>
      </w:r>
      <w:r w:rsidR="00961018" w:rsidRPr="00635BD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1 do 0,</w:t>
      </w:r>
      <w:r w:rsidR="00961018" w:rsidRPr="00635BD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672EB" w:rsidRPr="00635B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DAAF540" w14:textId="3C8780A4" w:rsidR="0097353E" w:rsidRPr="00635BD0" w:rsidRDefault="0097353E" w:rsidP="00BD3A8E">
      <w:pPr>
        <w:numPr>
          <w:ilvl w:val="0"/>
          <w:numId w:val="40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terenu biologicznie czynną – nie mniejszą niż 25%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działki budowlanej;</w:t>
      </w:r>
    </w:p>
    <w:p w14:paraId="228F95FB" w14:textId="77777777" w:rsidR="0097353E" w:rsidRPr="00635BD0" w:rsidRDefault="0097353E" w:rsidP="00BD3A8E">
      <w:pPr>
        <w:numPr>
          <w:ilvl w:val="0"/>
          <w:numId w:val="40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hAnsi="Times New Roman"/>
          <w:sz w:val="24"/>
          <w:szCs w:val="24"/>
        </w:rPr>
        <w:t xml:space="preserve">dachy </w:t>
      </w:r>
      <w:r w:rsidR="00501906">
        <w:rPr>
          <w:rFonts w:ascii="Times New Roman" w:hAnsi="Times New Roman"/>
          <w:sz w:val="24"/>
          <w:szCs w:val="24"/>
        </w:rPr>
        <w:t xml:space="preserve">płaskie lub </w:t>
      </w:r>
      <w:r w:rsidRPr="00635BD0">
        <w:rPr>
          <w:rFonts w:ascii="Times New Roman" w:hAnsi="Times New Roman"/>
          <w:sz w:val="24"/>
          <w:szCs w:val="24"/>
        </w:rPr>
        <w:t xml:space="preserve">strome dwu- lub wielospadowe o kącie nachylenia głównych połaci od </w:t>
      </w:r>
      <w:r w:rsidR="00961018" w:rsidRPr="00635BD0">
        <w:rPr>
          <w:rFonts w:ascii="Times New Roman" w:hAnsi="Times New Roman"/>
          <w:sz w:val="24"/>
          <w:szCs w:val="24"/>
        </w:rPr>
        <w:t>2</w:t>
      </w:r>
      <w:r w:rsidRPr="00635BD0">
        <w:rPr>
          <w:rFonts w:ascii="Times New Roman" w:hAnsi="Times New Roman"/>
          <w:sz w:val="24"/>
          <w:szCs w:val="24"/>
        </w:rPr>
        <w:t>0º do 45°;</w:t>
      </w:r>
    </w:p>
    <w:p w14:paraId="7979903A" w14:textId="77777777" w:rsidR="0097353E" w:rsidRPr="00635BD0" w:rsidRDefault="0097353E" w:rsidP="00BD3A8E">
      <w:pPr>
        <w:numPr>
          <w:ilvl w:val="0"/>
          <w:numId w:val="40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wysokość:</w:t>
      </w:r>
    </w:p>
    <w:p w14:paraId="479EFD4D" w14:textId="42D35A17" w:rsidR="0097353E" w:rsidRPr="00635BD0" w:rsidRDefault="0097353E" w:rsidP="00BD3A8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budynków mieszkalnych do dwóch kondygnacji nadziemnych i nie więcej niż 9 m,</w:t>
      </w:r>
    </w:p>
    <w:p w14:paraId="3968531B" w14:textId="41340995" w:rsidR="0097353E" w:rsidRPr="00635BD0" w:rsidRDefault="0097353E" w:rsidP="00BD3A8E">
      <w:pPr>
        <w:numPr>
          <w:ilvl w:val="0"/>
          <w:numId w:val="43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hAnsi="Times New Roman"/>
          <w:sz w:val="24"/>
          <w:szCs w:val="24"/>
        </w:rPr>
        <w:lastRenderedPageBreak/>
        <w:t>budynków</w:t>
      </w:r>
      <w:r w:rsidR="0033185E">
        <w:rPr>
          <w:rFonts w:ascii="Times New Roman" w:hAnsi="Times New Roman"/>
          <w:sz w:val="24"/>
          <w:szCs w:val="24"/>
        </w:rPr>
        <w:t>:</w:t>
      </w:r>
      <w:r w:rsidRPr="00635BD0">
        <w:rPr>
          <w:rFonts w:ascii="Times New Roman" w:hAnsi="Times New Roman"/>
          <w:sz w:val="24"/>
          <w:szCs w:val="24"/>
        </w:rPr>
        <w:t xml:space="preserve"> gospodarczych</w:t>
      </w:r>
      <w:r w:rsidR="0033185E">
        <w:rPr>
          <w:rFonts w:ascii="Times New Roman" w:hAnsi="Times New Roman"/>
          <w:sz w:val="24"/>
          <w:szCs w:val="24"/>
        </w:rPr>
        <w:t>, inwentarskich</w:t>
      </w:r>
      <w:r w:rsidR="003E2F43">
        <w:rPr>
          <w:rFonts w:ascii="Times New Roman" w:hAnsi="Times New Roman"/>
          <w:sz w:val="24"/>
          <w:szCs w:val="24"/>
        </w:rPr>
        <w:t>, magazynowych</w:t>
      </w:r>
      <w:r w:rsidRPr="00635BD0">
        <w:rPr>
          <w:rFonts w:ascii="Times New Roman" w:hAnsi="Times New Roman"/>
          <w:sz w:val="24"/>
          <w:szCs w:val="24"/>
        </w:rPr>
        <w:t xml:space="preserve"> </w:t>
      </w:r>
      <w:r w:rsidR="003B0F75" w:rsidRPr="00635BD0">
        <w:rPr>
          <w:rFonts w:ascii="Times New Roman" w:hAnsi="Times New Roman"/>
          <w:sz w:val="24"/>
          <w:szCs w:val="24"/>
        </w:rPr>
        <w:t xml:space="preserve">oraz usług agroturystycznych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do dwóch kondygnacji nadziemnych i nie więcej niż 12 m,</w:t>
      </w:r>
    </w:p>
    <w:p w14:paraId="72490E5E" w14:textId="0460822F" w:rsidR="0097353E" w:rsidRPr="00635BD0" w:rsidRDefault="0097353E" w:rsidP="00BD3A8E">
      <w:pPr>
        <w:numPr>
          <w:ilvl w:val="0"/>
          <w:numId w:val="43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hAnsi="Times New Roman"/>
          <w:sz w:val="24"/>
          <w:szCs w:val="24"/>
        </w:rPr>
        <w:t xml:space="preserve">garaży – jedna kondygnacja nadziemna oraz nie więcej niż </w:t>
      </w:r>
      <w:r w:rsidR="00961018" w:rsidRPr="00635BD0">
        <w:rPr>
          <w:rFonts w:ascii="Times New Roman" w:hAnsi="Times New Roman"/>
          <w:sz w:val="24"/>
          <w:szCs w:val="24"/>
        </w:rPr>
        <w:t>8</w:t>
      </w:r>
      <w:r w:rsidRPr="00635BD0">
        <w:rPr>
          <w:rFonts w:ascii="Times New Roman" w:hAnsi="Times New Roman"/>
          <w:sz w:val="24"/>
          <w:szCs w:val="24"/>
        </w:rPr>
        <w:t> m,</w:t>
      </w:r>
    </w:p>
    <w:p w14:paraId="77B92B00" w14:textId="056EEB84" w:rsidR="0097353E" w:rsidRPr="00635BD0" w:rsidRDefault="0097353E" w:rsidP="00BD3A8E">
      <w:pPr>
        <w:numPr>
          <w:ilvl w:val="0"/>
          <w:numId w:val="43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hAnsi="Times New Roman"/>
          <w:sz w:val="24"/>
          <w:szCs w:val="24"/>
        </w:rPr>
        <w:t xml:space="preserve">budowli </w:t>
      </w:r>
      <w:r w:rsidR="007E43AE" w:rsidRPr="00635BD0">
        <w:rPr>
          <w:rFonts w:ascii="Times New Roman" w:hAnsi="Times New Roman"/>
          <w:sz w:val="24"/>
          <w:szCs w:val="24"/>
        </w:rPr>
        <w:t>rolniczych</w:t>
      </w:r>
      <w:r w:rsidR="003B0F75" w:rsidRPr="00635BD0">
        <w:rPr>
          <w:rFonts w:ascii="Times New Roman" w:hAnsi="Times New Roman"/>
          <w:sz w:val="24"/>
          <w:szCs w:val="24"/>
        </w:rPr>
        <w:t xml:space="preserve"> i agroturystycznych </w:t>
      </w:r>
      <w:r w:rsidRPr="00635BD0">
        <w:rPr>
          <w:rFonts w:ascii="Times New Roman" w:hAnsi="Times New Roman"/>
          <w:sz w:val="24"/>
          <w:szCs w:val="24"/>
        </w:rPr>
        <w:t>- nie większą niż 1</w:t>
      </w:r>
      <w:r w:rsidR="00961018" w:rsidRPr="00635BD0">
        <w:rPr>
          <w:rFonts w:ascii="Times New Roman" w:hAnsi="Times New Roman"/>
          <w:sz w:val="24"/>
          <w:szCs w:val="24"/>
        </w:rPr>
        <w:t>0</w:t>
      </w:r>
      <w:r w:rsidRPr="00635BD0">
        <w:rPr>
          <w:rFonts w:ascii="Times New Roman" w:hAnsi="Times New Roman"/>
          <w:sz w:val="24"/>
          <w:szCs w:val="24"/>
        </w:rPr>
        <w:t xml:space="preserve"> m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5B38CC6" w14:textId="41B149E9" w:rsidR="00A75AEC" w:rsidRPr="00635BD0" w:rsidRDefault="0097353E" w:rsidP="00BD3A8E">
      <w:pPr>
        <w:numPr>
          <w:ilvl w:val="0"/>
          <w:numId w:val="40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powierzchnię nowo wydzielonej działki budowlanej nie mniejszą niż 3000 m</w:t>
      </w:r>
      <w:r w:rsidRPr="00635BD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75AEC" w:rsidRPr="00635BD0">
        <w:rPr>
          <w:rFonts w:ascii="Times New Roman" w:eastAsia="Times New Roman" w:hAnsi="Times New Roman"/>
          <w:sz w:val="24"/>
          <w:szCs w:val="24"/>
          <w:lang w:eastAsia="pl-PL"/>
        </w:rPr>
        <w:t>przy czym dopuszcza się</w:t>
      </w:r>
      <w:r w:rsidR="007E43A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wydzielenie mniejszych działek budowlanych dla dojść i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E43A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dojazdów, </w:t>
      </w:r>
      <w:r w:rsidR="00FF4A44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obiektów </w:t>
      </w:r>
      <w:r w:rsidR="007E43AE" w:rsidRPr="00635BD0">
        <w:rPr>
          <w:rFonts w:ascii="Times New Roman" w:eastAsia="Times New Roman" w:hAnsi="Times New Roman"/>
          <w:sz w:val="24"/>
          <w:szCs w:val="24"/>
          <w:lang w:eastAsia="pl-PL"/>
        </w:rPr>
        <w:t>infrastruktury technicznej lub powiększenia sąsiedniej nieruchomości.</w:t>
      </w:r>
    </w:p>
    <w:p w14:paraId="508B0F78" w14:textId="77777777" w:rsidR="00501906" w:rsidRDefault="00501906" w:rsidP="00501906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DD4FA1" w14:textId="77777777" w:rsidR="00501906" w:rsidRPr="00635BD0" w:rsidRDefault="00501906" w:rsidP="00501906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5BD0">
        <w:rPr>
          <w:rFonts w:ascii="Times New Roman" w:hAnsi="Times New Roman"/>
          <w:sz w:val="24"/>
          <w:szCs w:val="24"/>
        </w:rPr>
        <w:t>zabudowy usługowej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, oznaczony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em </w:t>
      </w:r>
      <w:r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Pr="00635BD0">
        <w:rPr>
          <w:rFonts w:ascii="Times New Roman" w:hAnsi="Times New Roman"/>
          <w:sz w:val="24"/>
          <w:szCs w:val="24"/>
        </w:rPr>
        <w:t xml:space="preserve">kształtowania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Pr="00635BD0">
        <w:rPr>
          <w:rFonts w:ascii="Times New Roman" w:hAnsi="Times New Roman"/>
          <w:sz w:val="24"/>
          <w:szCs w:val="24"/>
        </w:rPr>
        <w:t xml:space="preserve">oraz wskaźniki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22448F95" w14:textId="77777777" w:rsidR="00501906" w:rsidRPr="00635BD0" w:rsidRDefault="00501906" w:rsidP="00BD3A8E">
      <w:pPr>
        <w:numPr>
          <w:ilvl w:val="0"/>
          <w:numId w:val="11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hAnsi="Times New Roman"/>
          <w:sz w:val="24"/>
          <w:szCs w:val="24"/>
        </w:rPr>
        <w:t>lokalizację:</w:t>
      </w:r>
    </w:p>
    <w:p w14:paraId="3B451488" w14:textId="5BD48CC7" w:rsidR="00501906" w:rsidRPr="00635BD0" w:rsidRDefault="00501906" w:rsidP="00BD3A8E">
      <w:pPr>
        <w:numPr>
          <w:ilvl w:val="0"/>
          <w:numId w:val="13"/>
        </w:numPr>
        <w:tabs>
          <w:tab w:val="clear" w:pos="711"/>
          <w:tab w:val="num" w:pos="1051"/>
        </w:tabs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budynków usługowych wolnostojących</w:t>
      </w:r>
      <w:r w:rsidR="007E5619" w:rsidRPr="002F6C4D">
        <w:rPr>
          <w:rFonts w:ascii="Times New Roman" w:hAnsi="Times New Roman"/>
          <w:sz w:val="24"/>
          <w:szCs w:val="24"/>
        </w:rPr>
        <w:t xml:space="preserve"> </w:t>
      </w:r>
      <w:r w:rsidR="007E5619" w:rsidRPr="00603FFD">
        <w:rPr>
          <w:rFonts w:ascii="Times New Roman" w:hAnsi="Times New Roman"/>
          <w:sz w:val="24"/>
          <w:szCs w:val="24"/>
        </w:rPr>
        <w:t>w zakresie usług nieuciążliwych</w:t>
      </w:r>
      <w:r w:rsidRPr="00635BD0">
        <w:rPr>
          <w:rFonts w:ascii="Times New Roman" w:hAnsi="Times New Roman"/>
          <w:sz w:val="24"/>
          <w:szCs w:val="24"/>
        </w:rPr>
        <w:t xml:space="preserve">, </w:t>
      </w:r>
    </w:p>
    <w:p w14:paraId="6431883C" w14:textId="77777777" w:rsidR="00501906" w:rsidRPr="00635BD0" w:rsidRDefault="00501906" w:rsidP="00BD3A8E">
      <w:pPr>
        <w:numPr>
          <w:ilvl w:val="0"/>
          <w:numId w:val="13"/>
        </w:numPr>
        <w:tabs>
          <w:tab w:val="clear" w:pos="711"/>
          <w:tab w:val="num" w:pos="1051"/>
        </w:tabs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obiektów małej architektury,</w:t>
      </w:r>
    </w:p>
    <w:p w14:paraId="67A59B37" w14:textId="46A5E659" w:rsidR="00501906" w:rsidRPr="00635BD0" w:rsidRDefault="00501906" w:rsidP="00BD3A8E">
      <w:pPr>
        <w:numPr>
          <w:ilvl w:val="0"/>
          <w:numId w:val="13"/>
        </w:numPr>
        <w:tabs>
          <w:tab w:val="clear" w:pos="711"/>
          <w:tab w:val="num" w:pos="1051"/>
        </w:tabs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urządzeń budowlanych;</w:t>
      </w:r>
    </w:p>
    <w:p w14:paraId="57408829" w14:textId="77777777" w:rsidR="00501906" w:rsidRPr="00635BD0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dopuszczenie lokalizacji:</w:t>
      </w:r>
    </w:p>
    <w:p w14:paraId="61B47E69" w14:textId="77777777" w:rsidR="00501906" w:rsidRPr="00635BD0" w:rsidRDefault="00501906" w:rsidP="00BD3A8E">
      <w:pPr>
        <w:numPr>
          <w:ilvl w:val="0"/>
          <w:numId w:val="14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budynków gospodarczo-garażowych,</w:t>
      </w:r>
    </w:p>
    <w:p w14:paraId="6462631A" w14:textId="77777777" w:rsidR="00501906" w:rsidRPr="00635BD0" w:rsidRDefault="00501906" w:rsidP="00BD3A8E">
      <w:pPr>
        <w:numPr>
          <w:ilvl w:val="0"/>
          <w:numId w:val="14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1 kondygnacji podziemnej, </w:t>
      </w:r>
    </w:p>
    <w:p w14:paraId="2D80B7EF" w14:textId="77777777" w:rsidR="00501906" w:rsidRPr="00635BD0" w:rsidRDefault="00501906" w:rsidP="00BD3A8E">
      <w:pPr>
        <w:numPr>
          <w:ilvl w:val="0"/>
          <w:numId w:val="14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zbiorników i oczek wodnych, </w:t>
      </w:r>
    </w:p>
    <w:p w14:paraId="33D0A5BF" w14:textId="77777777" w:rsidR="00CE792D" w:rsidRDefault="00501906" w:rsidP="00BD3A8E">
      <w:pPr>
        <w:numPr>
          <w:ilvl w:val="0"/>
          <w:numId w:val="14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wiat</w:t>
      </w:r>
      <w:r w:rsidR="00CE792D">
        <w:rPr>
          <w:rFonts w:ascii="Times New Roman" w:hAnsi="Times New Roman"/>
          <w:sz w:val="24"/>
          <w:szCs w:val="24"/>
        </w:rPr>
        <w:t>,</w:t>
      </w:r>
    </w:p>
    <w:p w14:paraId="3101D804" w14:textId="77777777" w:rsidR="000F5785" w:rsidRDefault="00CE792D" w:rsidP="00BD3A8E">
      <w:pPr>
        <w:numPr>
          <w:ilvl w:val="0"/>
          <w:numId w:val="14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obiektów małej architektury</w:t>
      </w:r>
      <w:r w:rsidR="000F5785">
        <w:rPr>
          <w:rFonts w:ascii="Times New Roman" w:hAnsi="Times New Roman"/>
          <w:sz w:val="24"/>
          <w:szCs w:val="24"/>
        </w:rPr>
        <w:t>,</w:t>
      </w:r>
    </w:p>
    <w:p w14:paraId="3E1D1D59" w14:textId="6B9E7D6F" w:rsidR="00501906" w:rsidRPr="00635BD0" w:rsidRDefault="000F5785" w:rsidP="00BD3A8E">
      <w:pPr>
        <w:numPr>
          <w:ilvl w:val="0"/>
          <w:numId w:val="14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dojść i dojazdów</w:t>
      </w:r>
      <w:r w:rsidR="00501906" w:rsidRPr="00635BD0">
        <w:rPr>
          <w:rFonts w:ascii="Times New Roman" w:hAnsi="Times New Roman"/>
          <w:sz w:val="24"/>
          <w:szCs w:val="24"/>
        </w:rPr>
        <w:t>;</w:t>
      </w:r>
    </w:p>
    <w:p w14:paraId="7DFBAAC8" w14:textId="77777777" w:rsidR="007E5619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zakaz lokalizacji</w:t>
      </w:r>
      <w:r w:rsidR="007E561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AD3B77D" w14:textId="77777777" w:rsidR="007E5619" w:rsidRDefault="007E5619" w:rsidP="00BD3A8E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0D5">
        <w:rPr>
          <w:rFonts w:ascii="Times New Roman" w:eastAsia="Times New Roman" w:hAnsi="Times New Roman"/>
          <w:sz w:val="24"/>
          <w:szCs w:val="24"/>
          <w:lang w:eastAsia="pl-PL"/>
        </w:rPr>
        <w:t>budynków lub lokali mieszkalnych,</w:t>
      </w:r>
    </w:p>
    <w:p w14:paraId="67330190" w14:textId="45CCD39B" w:rsidR="007E5619" w:rsidRPr="007830D5" w:rsidRDefault="007E5619" w:rsidP="00BD3A8E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035">
        <w:rPr>
          <w:rFonts w:ascii="Times New Roman" w:hAnsi="Times New Roman"/>
          <w:sz w:val="24"/>
          <w:szCs w:val="24"/>
        </w:rPr>
        <w:t>obiektów handlowych o powierzchni sprzedaży powyżej 300 m</w:t>
      </w:r>
      <w:r w:rsidRPr="002F6C4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0536189D" w14:textId="075AEB52" w:rsidR="005F6A51" w:rsidRDefault="005F6A51" w:rsidP="00BD3A8E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obiektów, które są objęte zakazami obowiązującymi w </w:t>
      </w:r>
      <w:r>
        <w:rPr>
          <w:rFonts w:ascii="Times New Roman" w:hAnsi="Times New Roman"/>
          <w:sz w:val="24"/>
          <w:szCs w:val="24"/>
        </w:rPr>
        <w:t xml:space="preserve">strefie ochrony pośredniej ujęcia wód podziemnych Mosina-Krajkowo </w:t>
      </w:r>
      <w:r w:rsidRPr="000D3084">
        <w:rPr>
          <w:rFonts w:ascii="Times New Roman" w:hAnsi="Times New Roman"/>
          <w:sz w:val="24"/>
          <w:szCs w:val="24"/>
        </w:rPr>
        <w:t>zgodnie z przepisami odrębnymi</w:t>
      </w:r>
      <w:r>
        <w:rPr>
          <w:rFonts w:ascii="Times New Roman" w:hAnsi="Times New Roman"/>
          <w:sz w:val="24"/>
          <w:szCs w:val="24"/>
        </w:rPr>
        <w:t>;</w:t>
      </w:r>
    </w:p>
    <w:p w14:paraId="01C27C8F" w14:textId="77777777" w:rsidR="00501906" w:rsidRPr="00635BD0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zabudowy działki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0%;</w:t>
      </w:r>
    </w:p>
    <w:p w14:paraId="1D31251C" w14:textId="77777777" w:rsidR="00501906" w:rsidRPr="00635BD0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intensywność zabudowy jako wskaźnik powierzchni całkowitej zabudowy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odniesieniu do powierzchni działki budowlanej: od 0 do 0,8;</w:t>
      </w:r>
    </w:p>
    <w:p w14:paraId="01696EA2" w14:textId="355EE6E7" w:rsidR="00501906" w:rsidRPr="00635BD0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terenu biologicznie czynną – nie mniejszą niż 25%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działki budowlanej;</w:t>
      </w:r>
    </w:p>
    <w:p w14:paraId="44C5DD98" w14:textId="77777777" w:rsidR="00501906" w:rsidRPr="00635BD0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EFF">
        <w:rPr>
          <w:rFonts w:ascii="Times New Roman" w:eastAsia="Times New Roman" w:hAnsi="Times New Roman"/>
          <w:sz w:val="24"/>
          <w:szCs w:val="24"/>
          <w:lang w:eastAsia="pl-PL"/>
        </w:rPr>
        <w:t>dachy o kącie nachylenia głównych połaci do 20º;</w:t>
      </w:r>
    </w:p>
    <w:p w14:paraId="75D2F884" w14:textId="77777777" w:rsidR="00501906" w:rsidRPr="00635BD0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wysokość:</w:t>
      </w:r>
    </w:p>
    <w:p w14:paraId="3994E5A0" w14:textId="5DDEBB12" w:rsidR="00501906" w:rsidRDefault="00501906" w:rsidP="00BD3A8E">
      <w:pPr>
        <w:numPr>
          <w:ilvl w:val="0"/>
          <w:numId w:val="15"/>
        </w:numPr>
        <w:spacing w:after="0" w:line="240" w:lineRule="auto"/>
        <w:ind w:left="10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budynku usługowego do dwóch kondygnacji nadziemnych i nie więcej niż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m,</w:t>
      </w:r>
    </w:p>
    <w:p w14:paraId="4BEB2C57" w14:textId="44BB929B" w:rsidR="0001795E" w:rsidRPr="00A2559C" w:rsidRDefault="0001795E" w:rsidP="00BD3A8E">
      <w:pPr>
        <w:numPr>
          <w:ilvl w:val="0"/>
          <w:numId w:val="15"/>
        </w:numPr>
        <w:spacing w:after="0" w:line="240" w:lineRule="auto"/>
        <w:ind w:left="10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budynku gospodarczo-garażowego  - </w:t>
      </w:r>
      <w:r w:rsidRPr="00736D70">
        <w:rPr>
          <w:rFonts w:ascii="Times New Roman" w:eastAsia="Times New Roman" w:hAnsi="Times New Roman"/>
          <w:sz w:val="24"/>
          <w:szCs w:val="24"/>
          <w:lang w:eastAsia="pl-PL"/>
        </w:rPr>
        <w:t>jedna kondygnacja nadziemna oraz nie więcej niż 6 m do kalenicy,</w:t>
      </w:r>
    </w:p>
    <w:p w14:paraId="203A06C4" w14:textId="6AF421D1" w:rsidR="00501906" w:rsidRPr="00635BD0" w:rsidRDefault="00501906" w:rsidP="00BD3A8E">
      <w:pPr>
        <w:numPr>
          <w:ilvl w:val="0"/>
          <w:numId w:val="15"/>
        </w:numPr>
        <w:spacing w:after="0" w:line="240" w:lineRule="auto"/>
        <w:ind w:left="10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BD0">
        <w:rPr>
          <w:rFonts w:ascii="Times New Roman" w:hAnsi="Times New Roman"/>
          <w:sz w:val="24"/>
          <w:szCs w:val="24"/>
        </w:rPr>
        <w:t>wiat– nie większą niż 4 m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22464C" w14:textId="32C24324" w:rsidR="00501906" w:rsidRPr="007A5CB1" w:rsidRDefault="00501906" w:rsidP="00BD3A8E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CB1">
        <w:rPr>
          <w:rFonts w:ascii="Times New Roman" w:eastAsia="Times New Roman" w:hAnsi="Times New Roman"/>
          <w:sz w:val="24"/>
          <w:szCs w:val="24"/>
          <w:lang w:eastAsia="pl-PL"/>
        </w:rPr>
        <w:t>powierzchnię nowo wydzielonej działki budowlanej nie mniejszą niż 2000 m</w:t>
      </w:r>
      <w:r w:rsidRPr="00A2559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7A5CB1">
        <w:rPr>
          <w:rFonts w:ascii="Times New Roman" w:eastAsia="Times New Roman" w:hAnsi="Times New Roman"/>
          <w:sz w:val="24"/>
          <w:szCs w:val="24"/>
          <w:lang w:eastAsia="pl-PL"/>
        </w:rPr>
        <w:t xml:space="preserve">, przy czym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dopuszcza się wydzielenie mniejszych działek budowlanych dla dojść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dojazdów, obiektów infrastruktury technicznej lub powiększenia sąsiedniej nieruchomości.</w:t>
      </w:r>
    </w:p>
    <w:p w14:paraId="45ECD15E" w14:textId="77777777" w:rsidR="00A75AEC" w:rsidRPr="00635BD0" w:rsidRDefault="00A75AEC" w:rsidP="00001C36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28CE14" w14:textId="77777777" w:rsidR="00001C36" w:rsidRPr="0037022C" w:rsidRDefault="007E5619" w:rsidP="00001C36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37022C" w:rsidRPr="0037022C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64B0" w:rsidRPr="0037022C">
        <w:rPr>
          <w:rFonts w:ascii="Times New Roman" w:hAnsi="Times New Roman"/>
          <w:sz w:val="24"/>
          <w:szCs w:val="24"/>
        </w:rPr>
        <w:t>obiektów produkcyjnych, składów i magazynów</w:t>
      </w:r>
      <w:r w:rsidR="00501906">
        <w:rPr>
          <w:rFonts w:ascii="Times New Roman" w:hAnsi="Times New Roman"/>
          <w:sz w:val="24"/>
          <w:szCs w:val="24"/>
        </w:rPr>
        <w:t xml:space="preserve"> lub zabudowy usługowej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>, oznaczony</w:t>
      </w:r>
      <w:r w:rsidR="0037022C" w:rsidRPr="0037022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37022C" w:rsidRPr="0037022C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1C36" w:rsidRPr="0037022C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501906">
        <w:rPr>
          <w:rFonts w:ascii="Times New Roman" w:eastAsia="Times New Roman" w:hAnsi="Times New Roman"/>
          <w:b/>
          <w:sz w:val="24"/>
          <w:szCs w:val="24"/>
          <w:lang w:eastAsia="pl-PL"/>
        </w:rPr>
        <w:t>/U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001C36" w:rsidRPr="0037022C">
        <w:rPr>
          <w:rFonts w:ascii="Times New Roman" w:hAnsi="Times New Roman"/>
          <w:sz w:val="24"/>
          <w:szCs w:val="24"/>
        </w:rPr>
        <w:t xml:space="preserve">kształtowania 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01C36" w:rsidRPr="0037022C">
        <w:rPr>
          <w:rFonts w:ascii="Times New Roman" w:hAnsi="Times New Roman"/>
          <w:sz w:val="24"/>
          <w:szCs w:val="24"/>
        </w:rPr>
        <w:t xml:space="preserve">oraz wskaźniki </w:t>
      </w:r>
      <w:r w:rsidR="00001C36" w:rsidRPr="0037022C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1D76A152" w14:textId="77777777" w:rsidR="00001C36" w:rsidRPr="0037022C" w:rsidRDefault="00001C36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22C">
        <w:rPr>
          <w:rFonts w:ascii="Times New Roman" w:hAnsi="Times New Roman"/>
          <w:sz w:val="24"/>
          <w:szCs w:val="24"/>
        </w:rPr>
        <w:t>lokalizację:</w:t>
      </w:r>
    </w:p>
    <w:p w14:paraId="6B178846" w14:textId="642B30DC" w:rsidR="00001C36" w:rsidRPr="0037022C" w:rsidRDefault="009668F6" w:rsidP="00BD3A8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>budynków i budowli produkcyjnych</w:t>
      </w:r>
      <w:r w:rsidR="003E2F43">
        <w:rPr>
          <w:rFonts w:ascii="Times New Roman" w:hAnsi="Times New Roman"/>
          <w:sz w:val="24"/>
          <w:szCs w:val="24"/>
        </w:rPr>
        <w:t>, usługowych</w:t>
      </w:r>
      <w:r w:rsidRPr="0037022C">
        <w:rPr>
          <w:rFonts w:ascii="Times New Roman" w:hAnsi="Times New Roman"/>
          <w:sz w:val="24"/>
          <w:szCs w:val="24"/>
        </w:rPr>
        <w:t>, składów, magazynów</w:t>
      </w:r>
      <w:r w:rsidR="00001C36" w:rsidRPr="0037022C">
        <w:rPr>
          <w:rFonts w:ascii="Times New Roman" w:hAnsi="Times New Roman"/>
          <w:sz w:val="24"/>
          <w:szCs w:val="24"/>
        </w:rPr>
        <w:t xml:space="preserve">, </w:t>
      </w:r>
    </w:p>
    <w:p w14:paraId="6AFAB192" w14:textId="2E7B26C0" w:rsidR="001B06BE" w:rsidRDefault="001B06BE" w:rsidP="00BD3A8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zieleni izolacyjnej w wyznaczonej na rysunku planu strefie,</w:t>
      </w:r>
    </w:p>
    <w:p w14:paraId="00D3DC32" w14:textId="77777777" w:rsidR="00001C36" w:rsidRPr="0037022C" w:rsidRDefault="00001C36" w:rsidP="00BD3A8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>urządzeń budowlanych;</w:t>
      </w:r>
    </w:p>
    <w:p w14:paraId="5AB319E4" w14:textId="77777777" w:rsidR="00001C36" w:rsidRPr="0037022C" w:rsidRDefault="00060400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lastRenderedPageBreak/>
        <w:t>dopuszczenie</w:t>
      </w:r>
      <w:r w:rsidR="0037022C" w:rsidRPr="0037022C">
        <w:rPr>
          <w:rFonts w:ascii="Times New Roman" w:hAnsi="Times New Roman"/>
          <w:sz w:val="24"/>
          <w:szCs w:val="24"/>
        </w:rPr>
        <w:t xml:space="preserve"> lokalizacji</w:t>
      </w:r>
      <w:r w:rsidR="008E2160" w:rsidRPr="0037022C">
        <w:rPr>
          <w:rFonts w:ascii="Times New Roman" w:hAnsi="Times New Roman"/>
          <w:sz w:val="24"/>
          <w:szCs w:val="24"/>
        </w:rPr>
        <w:t>:</w:t>
      </w:r>
      <w:r w:rsidRPr="0037022C">
        <w:rPr>
          <w:rFonts w:ascii="Times New Roman" w:hAnsi="Times New Roman"/>
          <w:sz w:val="24"/>
          <w:szCs w:val="24"/>
        </w:rPr>
        <w:t xml:space="preserve"> </w:t>
      </w:r>
    </w:p>
    <w:p w14:paraId="23F534B8" w14:textId="77777777" w:rsidR="008E2160" w:rsidRPr="0037022C" w:rsidRDefault="00001C36" w:rsidP="00BD3A8E">
      <w:pPr>
        <w:numPr>
          <w:ilvl w:val="0"/>
          <w:numId w:val="39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 xml:space="preserve">1 kondygnacji podziemnej, </w:t>
      </w:r>
    </w:p>
    <w:p w14:paraId="10F44393" w14:textId="67FE58B0" w:rsidR="008E2160" w:rsidRPr="0037022C" w:rsidRDefault="008E2160" w:rsidP="00BD3A8E">
      <w:pPr>
        <w:numPr>
          <w:ilvl w:val="0"/>
          <w:numId w:val="39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>zbiorników wodnych,</w:t>
      </w:r>
    </w:p>
    <w:p w14:paraId="40A7B669" w14:textId="7E916790" w:rsidR="008E2160" w:rsidRPr="0037022C" w:rsidRDefault="008E2160" w:rsidP="00BD3A8E">
      <w:pPr>
        <w:numPr>
          <w:ilvl w:val="0"/>
          <w:numId w:val="39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 xml:space="preserve">słupowej </w:t>
      </w:r>
      <w:r w:rsidR="0019751F">
        <w:rPr>
          <w:rFonts w:ascii="Times New Roman" w:hAnsi="Times New Roman"/>
          <w:sz w:val="24"/>
          <w:szCs w:val="24"/>
        </w:rPr>
        <w:t xml:space="preserve">lub kontenerowej </w:t>
      </w:r>
      <w:r w:rsidRPr="0037022C">
        <w:rPr>
          <w:rFonts w:ascii="Times New Roman" w:hAnsi="Times New Roman"/>
          <w:sz w:val="24"/>
          <w:szCs w:val="24"/>
        </w:rPr>
        <w:t>stacji transformatorowej,</w:t>
      </w:r>
    </w:p>
    <w:p w14:paraId="7D419DC2" w14:textId="77777777" w:rsidR="00CE792D" w:rsidRDefault="008E2160" w:rsidP="00BD3A8E">
      <w:pPr>
        <w:numPr>
          <w:ilvl w:val="0"/>
          <w:numId w:val="39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>przepompowni ścieków</w:t>
      </w:r>
      <w:r w:rsidR="00CE792D">
        <w:rPr>
          <w:rFonts w:ascii="Times New Roman" w:hAnsi="Times New Roman"/>
          <w:sz w:val="24"/>
          <w:szCs w:val="24"/>
        </w:rPr>
        <w:t>,</w:t>
      </w:r>
    </w:p>
    <w:p w14:paraId="24857F85" w14:textId="77777777" w:rsidR="000F5785" w:rsidRDefault="00CE792D" w:rsidP="00BD3A8E">
      <w:pPr>
        <w:numPr>
          <w:ilvl w:val="0"/>
          <w:numId w:val="39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obiektów małej architektury</w:t>
      </w:r>
      <w:r w:rsidR="000F5785">
        <w:rPr>
          <w:rFonts w:ascii="Times New Roman" w:hAnsi="Times New Roman"/>
          <w:sz w:val="24"/>
          <w:szCs w:val="24"/>
        </w:rPr>
        <w:t>,</w:t>
      </w:r>
    </w:p>
    <w:p w14:paraId="7D0DB388" w14:textId="5028303D" w:rsidR="008E2160" w:rsidRPr="0037022C" w:rsidRDefault="000F5785" w:rsidP="00BD3A8E">
      <w:pPr>
        <w:numPr>
          <w:ilvl w:val="0"/>
          <w:numId w:val="39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dojść i dojazdów</w:t>
      </w:r>
      <w:r w:rsidR="008E2160" w:rsidRPr="0037022C">
        <w:rPr>
          <w:rFonts w:ascii="Times New Roman" w:hAnsi="Times New Roman"/>
          <w:sz w:val="24"/>
          <w:szCs w:val="24"/>
        </w:rPr>
        <w:t>;</w:t>
      </w:r>
    </w:p>
    <w:p w14:paraId="11AD5CFF" w14:textId="77777777" w:rsidR="009B7253" w:rsidRPr="0037022C" w:rsidRDefault="009B7253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>zakaz lokalizacji:</w:t>
      </w:r>
    </w:p>
    <w:p w14:paraId="42D56E64" w14:textId="77777777" w:rsidR="007E5619" w:rsidRDefault="007E5619" w:rsidP="00BD3A8E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0D5">
        <w:rPr>
          <w:rFonts w:ascii="Times New Roman" w:eastAsia="Times New Roman" w:hAnsi="Times New Roman"/>
          <w:sz w:val="24"/>
          <w:szCs w:val="24"/>
          <w:lang w:eastAsia="pl-PL"/>
        </w:rPr>
        <w:t>budynków lub lokali mieszkalnych,</w:t>
      </w:r>
    </w:p>
    <w:p w14:paraId="10F8BE4F" w14:textId="61968B6D" w:rsidR="007E5619" w:rsidRPr="007830D5" w:rsidRDefault="007E5619" w:rsidP="00BD3A8E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035">
        <w:rPr>
          <w:rFonts w:ascii="Times New Roman" w:hAnsi="Times New Roman"/>
          <w:sz w:val="24"/>
          <w:szCs w:val="24"/>
        </w:rPr>
        <w:t>obiektów handlowych o powierzchni sprzedaży powyżej 300 m</w:t>
      </w:r>
      <w:r w:rsidRPr="002F6C4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31A99738" w14:textId="77777777" w:rsidR="007E5619" w:rsidRDefault="007E5619" w:rsidP="00BD3A8E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 oświaty i zdrowia,</w:t>
      </w:r>
    </w:p>
    <w:p w14:paraId="732CED86" w14:textId="01528418" w:rsidR="000F5785" w:rsidRPr="00E16936" w:rsidRDefault="000F5785" w:rsidP="00BD3A8E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0D5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przedsięwzięć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obiektów, które są objęte zakazami obowiązującymi w </w:t>
      </w:r>
      <w:r>
        <w:rPr>
          <w:rFonts w:ascii="Times New Roman" w:hAnsi="Times New Roman"/>
          <w:sz w:val="24"/>
          <w:szCs w:val="24"/>
        </w:rPr>
        <w:t xml:space="preserve">strefie ochrony pośredniej ujęcia wód podziemnych Mosina-Krajkowo </w:t>
      </w:r>
      <w:r w:rsidRPr="000D3084">
        <w:rPr>
          <w:rFonts w:ascii="Times New Roman" w:hAnsi="Times New Roman"/>
          <w:sz w:val="24"/>
          <w:szCs w:val="24"/>
        </w:rPr>
        <w:t>zgodnie z</w:t>
      </w:r>
      <w:r w:rsidR="006E3492">
        <w:rPr>
          <w:rFonts w:ascii="Times New Roman" w:hAnsi="Times New Roman"/>
          <w:sz w:val="24"/>
          <w:szCs w:val="24"/>
        </w:rPr>
        <w:t> </w:t>
      </w:r>
      <w:r w:rsidRPr="000D3084">
        <w:rPr>
          <w:rFonts w:ascii="Times New Roman" w:hAnsi="Times New Roman"/>
          <w:sz w:val="24"/>
          <w:szCs w:val="24"/>
        </w:rPr>
        <w:t>przepisami odrębnymi</w:t>
      </w:r>
      <w:r>
        <w:rPr>
          <w:rFonts w:ascii="Times New Roman" w:hAnsi="Times New Roman"/>
          <w:sz w:val="24"/>
          <w:szCs w:val="24"/>
        </w:rPr>
        <w:t>;</w:t>
      </w:r>
    </w:p>
    <w:p w14:paraId="1C15EED0" w14:textId="77777777" w:rsidR="00001C36" w:rsidRPr="0037022C" w:rsidRDefault="00001C36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 xml:space="preserve">powierzchnię zabudowy </w:t>
      </w:r>
      <w:r w:rsidR="008A41F9" w:rsidRPr="0037022C">
        <w:rPr>
          <w:rFonts w:ascii="Times New Roman" w:hAnsi="Times New Roman"/>
          <w:sz w:val="24"/>
          <w:szCs w:val="24"/>
        </w:rPr>
        <w:t xml:space="preserve">działki </w:t>
      </w:r>
      <w:r w:rsidRPr="0037022C">
        <w:rPr>
          <w:rFonts w:ascii="Times New Roman" w:hAnsi="Times New Roman"/>
          <w:sz w:val="24"/>
          <w:szCs w:val="24"/>
        </w:rPr>
        <w:t xml:space="preserve">do </w:t>
      </w:r>
      <w:r w:rsidR="00C257BF" w:rsidRPr="0037022C">
        <w:rPr>
          <w:rFonts w:ascii="Times New Roman" w:hAnsi="Times New Roman"/>
          <w:sz w:val="24"/>
          <w:szCs w:val="24"/>
        </w:rPr>
        <w:t>4</w:t>
      </w:r>
      <w:r w:rsidRPr="0037022C">
        <w:rPr>
          <w:rFonts w:ascii="Times New Roman" w:hAnsi="Times New Roman"/>
          <w:sz w:val="24"/>
          <w:szCs w:val="24"/>
        </w:rPr>
        <w:t>0%</w:t>
      </w:r>
      <w:r w:rsidR="00EE2404" w:rsidRPr="0037022C">
        <w:rPr>
          <w:rFonts w:ascii="Times New Roman" w:hAnsi="Times New Roman"/>
          <w:sz w:val="24"/>
          <w:szCs w:val="24"/>
        </w:rPr>
        <w:t>;</w:t>
      </w:r>
      <w:r w:rsidRPr="0037022C">
        <w:rPr>
          <w:rFonts w:ascii="Times New Roman" w:hAnsi="Times New Roman"/>
          <w:sz w:val="24"/>
          <w:szCs w:val="24"/>
        </w:rPr>
        <w:t xml:space="preserve"> </w:t>
      </w:r>
    </w:p>
    <w:p w14:paraId="10776D2B" w14:textId="77777777" w:rsidR="00001C36" w:rsidRPr="0037022C" w:rsidRDefault="001B5C2C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>intensywność zabudowy jako wskaźnik powierzchni całkowitej zabudowy w</w:t>
      </w:r>
      <w:r w:rsidR="002D406A">
        <w:rPr>
          <w:rFonts w:ascii="Times New Roman" w:hAnsi="Times New Roman"/>
          <w:sz w:val="24"/>
          <w:szCs w:val="24"/>
        </w:rPr>
        <w:t> </w:t>
      </w:r>
      <w:r w:rsidRPr="0037022C">
        <w:rPr>
          <w:rFonts w:ascii="Times New Roman" w:hAnsi="Times New Roman"/>
          <w:sz w:val="24"/>
          <w:szCs w:val="24"/>
        </w:rPr>
        <w:t>odniesieniu do powierzchni działki budowlanej:</w:t>
      </w:r>
      <w:r w:rsidR="00001C36" w:rsidRPr="0037022C">
        <w:rPr>
          <w:rFonts w:ascii="Times New Roman" w:hAnsi="Times New Roman"/>
          <w:sz w:val="24"/>
          <w:szCs w:val="24"/>
        </w:rPr>
        <w:t xml:space="preserve"> od 0 do 0,</w:t>
      </w:r>
      <w:r w:rsidR="0037022C">
        <w:rPr>
          <w:rFonts w:ascii="Times New Roman" w:hAnsi="Times New Roman"/>
          <w:sz w:val="24"/>
          <w:szCs w:val="24"/>
        </w:rPr>
        <w:t>8</w:t>
      </w:r>
      <w:r w:rsidR="00C672EB" w:rsidRPr="0037022C">
        <w:rPr>
          <w:rFonts w:ascii="Times New Roman" w:hAnsi="Times New Roman"/>
          <w:sz w:val="24"/>
          <w:szCs w:val="24"/>
        </w:rPr>
        <w:t>;</w:t>
      </w:r>
    </w:p>
    <w:p w14:paraId="50A3C8A9" w14:textId="14CCF5CD" w:rsidR="00001C36" w:rsidRPr="0037022C" w:rsidRDefault="00001C36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2C">
        <w:rPr>
          <w:rFonts w:ascii="Times New Roman" w:hAnsi="Times New Roman"/>
          <w:sz w:val="24"/>
          <w:szCs w:val="24"/>
        </w:rPr>
        <w:t xml:space="preserve">powierzchnię terenu biologicznie czynną – nie mniejszą niż </w:t>
      </w:r>
      <w:r w:rsidR="009B7253" w:rsidRPr="0037022C">
        <w:rPr>
          <w:rFonts w:ascii="Times New Roman" w:hAnsi="Times New Roman"/>
          <w:sz w:val="24"/>
          <w:szCs w:val="24"/>
        </w:rPr>
        <w:t>2</w:t>
      </w:r>
      <w:r w:rsidRPr="0037022C">
        <w:rPr>
          <w:rFonts w:ascii="Times New Roman" w:hAnsi="Times New Roman"/>
          <w:sz w:val="24"/>
          <w:szCs w:val="24"/>
        </w:rPr>
        <w:t xml:space="preserve">0%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</w:t>
      </w:r>
      <w:r w:rsidRPr="0037022C">
        <w:rPr>
          <w:rFonts w:ascii="Times New Roman" w:hAnsi="Times New Roman"/>
          <w:sz w:val="24"/>
          <w:szCs w:val="24"/>
        </w:rPr>
        <w:t>działki budowlanej</w:t>
      </w:r>
      <w:r w:rsidR="005B0967">
        <w:rPr>
          <w:rFonts w:ascii="Times New Roman" w:hAnsi="Times New Roman"/>
          <w:sz w:val="24"/>
          <w:szCs w:val="24"/>
        </w:rPr>
        <w:t>, przy czym nakazuje się lokalizację zieleni wysokiej w ilości nie mniejszej niż 1 drzewo o docelowej wysokości nie mniejszej niż 5 m na każde 100 m</w:t>
      </w:r>
      <w:r w:rsidR="005B0967">
        <w:rPr>
          <w:rFonts w:ascii="Times New Roman" w:hAnsi="Times New Roman"/>
          <w:sz w:val="24"/>
          <w:szCs w:val="24"/>
          <w:vertAlign w:val="superscript"/>
        </w:rPr>
        <w:t>2</w:t>
      </w:r>
      <w:r w:rsidR="005B0967">
        <w:rPr>
          <w:rFonts w:ascii="Times New Roman" w:hAnsi="Times New Roman"/>
          <w:sz w:val="24"/>
          <w:szCs w:val="24"/>
        </w:rPr>
        <w:t xml:space="preserve"> powierzchni terenu biologicznie czynnej</w:t>
      </w:r>
      <w:r w:rsidRPr="0037022C">
        <w:rPr>
          <w:rFonts w:ascii="Times New Roman" w:hAnsi="Times New Roman"/>
          <w:sz w:val="24"/>
          <w:szCs w:val="24"/>
        </w:rPr>
        <w:t>;</w:t>
      </w:r>
    </w:p>
    <w:p w14:paraId="3655E485" w14:textId="2880C0B3" w:rsidR="00001C36" w:rsidRPr="0037022C" w:rsidRDefault="00C257BF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22C">
        <w:rPr>
          <w:rFonts w:ascii="Times New Roman" w:hAnsi="Times New Roman"/>
          <w:sz w:val="24"/>
          <w:szCs w:val="24"/>
        </w:rPr>
        <w:t xml:space="preserve">dachy o kącie nachylenia głównych połaci do </w:t>
      </w:r>
      <w:r w:rsidR="003E2F43">
        <w:rPr>
          <w:rFonts w:ascii="Times New Roman" w:hAnsi="Times New Roman"/>
          <w:sz w:val="24"/>
          <w:szCs w:val="24"/>
        </w:rPr>
        <w:t>2</w:t>
      </w:r>
      <w:r w:rsidR="003E2F43" w:rsidRPr="0037022C">
        <w:rPr>
          <w:rFonts w:ascii="Times New Roman" w:hAnsi="Times New Roman"/>
          <w:sz w:val="24"/>
          <w:szCs w:val="24"/>
        </w:rPr>
        <w:t>0</w:t>
      </w:r>
      <w:r w:rsidRPr="0037022C">
        <w:rPr>
          <w:rFonts w:ascii="Times New Roman" w:hAnsi="Times New Roman"/>
          <w:sz w:val="24"/>
          <w:szCs w:val="24"/>
        </w:rPr>
        <w:t>°</w:t>
      </w:r>
      <w:r w:rsidR="009B7253" w:rsidRPr="0037022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82C9617" w14:textId="77777777" w:rsidR="00001C36" w:rsidRPr="0037022C" w:rsidRDefault="00001C36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22C">
        <w:rPr>
          <w:rFonts w:ascii="Times New Roman" w:eastAsia="Times New Roman" w:hAnsi="Times New Roman"/>
          <w:sz w:val="24"/>
          <w:szCs w:val="24"/>
          <w:lang w:eastAsia="pl-PL"/>
        </w:rPr>
        <w:t>wysokość:</w:t>
      </w:r>
    </w:p>
    <w:p w14:paraId="0186A6AF" w14:textId="77777777" w:rsidR="009B7253" w:rsidRPr="0037022C" w:rsidRDefault="009B7253" w:rsidP="00BD3A8E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22C">
        <w:rPr>
          <w:rFonts w:ascii="Times New Roman" w:hAnsi="Times New Roman"/>
          <w:sz w:val="24"/>
          <w:szCs w:val="24"/>
        </w:rPr>
        <w:t>nie więcej niż 3 kondygnacje nadziemne,</w:t>
      </w:r>
    </w:p>
    <w:p w14:paraId="25B52F23" w14:textId="7D8078E4" w:rsidR="009B7253" w:rsidRPr="0037022C" w:rsidRDefault="009B7253" w:rsidP="00BD3A8E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22C">
        <w:rPr>
          <w:rFonts w:ascii="Times New Roman" w:hAnsi="Times New Roman"/>
          <w:sz w:val="24"/>
          <w:szCs w:val="24"/>
        </w:rPr>
        <w:t xml:space="preserve">nie większą niż </w:t>
      </w:r>
      <w:r w:rsidR="007F0B0E">
        <w:rPr>
          <w:rFonts w:ascii="Times New Roman" w:hAnsi="Times New Roman"/>
          <w:sz w:val="24"/>
          <w:szCs w:val="24"/>
        </w:rPr>
        <w:t>15</w:t>
      </w:r>
      <w:r w:rsidRPr="0037022C">
        <w:rPr>
          <w:rFonts w:ascii="Times New Roman" w:hAnsi="Times New Roman"/>
          <w:sz w:val="24"/>
          <w:szCs w:val="24"/>
        </w:rPr>
        <w:t xml:space="preserve"> m, przy czym dla </w:t>
      </w:r>
      <w:r w:rsidR="005606E7" w:rsidRPr="0037022C">
        <w:rPr>
          <w:rFonts w:ascii="Times New Roman" w:hAnsi="Times New Roman"/>
          <w:sz w:val="24"/>
          <w:szCs w:val="24"/>
        </w:rPr>
        <w:t>budowli, urządzeń, instalacji przemysłowych lub infrastruktury technicznej</w:t>
      </w:r>
      <w:r w:rsidRPr="0037022C">
        <w:rPr>
          <w:rFonts w:ascii="Times New Roman" w:hAnsi="Times New Roman"/>
          <w:sz w:val="24"/>
          <w:szCs w:val="24"/>
        </w:rPr>
        <w:t xml:space="preserve"> dopuszcza się </w:t>
      </w:r>
      <w:r w:rsidR="005606E7" w:rsidRPr="0037022C">
        <w:rPr>
          <w:rFonts w:ascii="Times New Roman" w:hAnsi="Times New Roman"/>
          <w:sz w:val="24"/>
          <w:szCs w:val="24"/>
        </w:rPr>
        <w:t xml:space="preserve">nie większą niż </w:t>
      </w:r>
      <w:r w:rsidRPr="0037022C">
        <w:rPr>
          <w:rFonts w:ascii="Times New Roman" w:hAnsi="Times New Roman"/>
          <w:sz w:val="24"/>
          <w:szCs w:val="24"/>
        </w:rPr>
        <w:t>40</w:t>
      </w:r>
      <w:r w:rsidR="002D406A">
        <w:rPr>
          <w:rFonts w:ascii="Times New Roman" w:hAnsi="Times New Roman"/>
          <w:sz w:val="24"/>
          <w:szCs w:val="24"/>
        </w:rPr>
        <w:t> </w:t>
      </w:r>
      <w:r w:rsidRPr="0037022C">
        <w:rPr>
          <w:rFonts w:ascii="Times New Roman" w:hAnsi="Times New Roman"/>
          <w:sz w:val="24"/>
          <w:szCs w:val="24"/>
        </w:rPr>
        <w:t>m,</w:t>
      </w:r>
    </w:p>
    <w:p w14:paraId="32DE27F6" w14:textId="44AABCA9" w:rsidR="00001C36" w:rsidRPr="0037022C" w:rsidRDefault="00001C36" w:rsidP="00BD3A8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</w:t>
      </w:r>
      <w:r w:rsidR="002D759B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nowo wydzielonej </w:t>
      </w:r>
      <w:r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budowlanej nie mniejszą niż </w:t>
      </w:r>
      <w:r w:rsidR="00060400" w:rsidRPr="0037022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37022C">
        <w:rPr>
          <w:rFonts w:ascii="Times New Roman" w:eastAsia="Times New Roman" w:hAnsi="Times New Roman"/>
          <w:sz w:val="24"/>
          <w:szCs w:val="24"/>
          <w:lang w:eastAsia="pl-PL"/>
        </w:rPr>
        <w:t>000 m</w:t>
      </w:r>
      <w:r w:rsidRPr="0037022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9B7253" w:rsidRPr="0037022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60400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 przy czym dopuszcza się wydzielenie mniejszych działek budowlanych dla </w:t>
      </w:r>
      <w:r w:rsidR="009B7253" w:rsidRPr="0037022C">
        <w:rPr>
          <w:rFonts w:ascii="Times New Roman" w:eastAsia="Times New Roman" w:hAnsi="Times New Roman"/>
          <w:sz w:val="24"/>
          <w:szCs w:val="24"/>
          <w:lang w:eastAsia="pl-PL"/>
        </w:rPr>
        <w:t xml:space="preserve">dojść, dojazdów i </w:t>
      </w:r>
      <w:r w:rsidR="00060400" w:rsidRPr="0037022C">
        <w:rPr>
          <w:rFonts w:ascii="Times New Roman" w:eastAsia="Times New Roman" w:hAnsi="Times New Roman"/>
          <w:sz w:val="24"/>
          <w:szCs w:val="24"/>
          <w:lang w:eastAsia="pl-PL"/>
        </w:rPr>
        <w:t>obiektów infrastruktury technicznej</w:t>
      </w:r>
      <w:r w:rsidRPr="003702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E3F6C3" w14:textId="77777777" w:rsidR="000B55AB" w:rsidRPr="006D3EFF" w:rsidRDefault="000B55AB" w:rsidP="001217DF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7E79DB" w14:textId="77777777" w:rsidR="000B55AB" w:rsidRPr="006D3EFF" w:rsidRDefault="007E5619" w:rsidP="001217DF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37022C" w:rsidRPr="006D3EFF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 rolniczy</w:t>
      </w:r>
      <w:r w:rsidR="0037022C" w:rsidRPr="006D3EF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>, oznaczony</w:t>
      </w:r>
      <w:r w:rsidR="001217DF" w:rsidRPr="006D3EF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2D406A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406A" w:rsidRPr="002D406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B55AB" w:rsidRPr="006D3EFF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40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406A" w:rsidRPr="002D406A">
        <w:rPr>
          <w:rFonts w:ascii="Times New Roman" w:eastAsia="Times New Roman" w:hAnsi="Times New Roman"/>
          <w:b/>
          <w:sz w:val="24"/>
          <w:szCs w:val="24"/>
          <w:lang w:eastAsia="pl-PL"/>
        </w:rPr>
        <w:t>2R, 3R, 4R</w:t>
      </w:r>
      <w:r w:rsidR="002D0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0B55AB" w:rsidRPr="006D3EFF">
        <w:rPr>
          <w:rFonts w:ascii="Times New Roman" w:hAnsi="Times New Roman"/>
          <w:sz w:val="24"/>
          <w:szCs w:val="24"/>
        </w:rPr>
        <w:t xml:space="preserve">kształtowania 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B55AB" w:rsidRPr="006D3EFF">
        <w:rPr>
          <w:rFonts w:ascii="Times New Roman" w:hAnsi="Times New Roman"/>
          <w:sz w:val="24"/>
          <w:szCs w:val="24"/>
        </w:rPr>
        <w:t xml:space="preserve">oraz wskaźniki </w:t>
      </w:r>
      <w:r w:rsidR="000B55AB" w:rsidRPr="006D3EFF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1015B502" w14:textId="77777777" w:rsidR="000B55AB" w:rsidRPr="006D3EFF" w:rsidRDefault="000B55AB" w:rsidP="00BD3A8E">
      <w:pPr>
        <w:numPr>
          <w:ilvl w:val="0"/>
          <w:numId w:val="4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zachowanie użytkowania rolniczego terenu;</w:t>
      </w:r>
    </w:p>
    <w:p w14:paraId="2BCDB750" w14:textId="77777777" w:rsidR="000B55AB" w:rsidRPr="006D3EFF" w:rsidRDefault="000B55AB" w:rsidP="00BD3A8E">
      <w:pPr>
        <w:numPr>
          <w:ilvl w:val="0"/>
          <w:numId w:val="4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dopuszczenie lokalizacji:</w:t>
      </w:r>
    </w:p>
    <w:p w14:paraId="0DFE4AA3" w14:textId="651486B8" w:rsidR="001217DF" w:rsidRPr="006D3EFF" w:rsidRDefault="001217DF" w:rsidP="00BD3A8E">
      <w:pPr>
        <w:numPr>
          <w:ilvl w:val="0"/>
          <w:numId w:val="55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 xml:space="preserve">budowli rolniczych o wysokości do 5 m, w tym w szczególności płyt obornikowych, tuneli foliowych, </w:t>
      </w:r>
    </w:p>
    <w:p w14:paraId="6AA546D9" w14:textId="79AF7D4D" w:rsidR="000B55AB" w:rsidRPr="006D3EFF" w:rsidRDefault="000B55AB" w:rsidP="00BD3A8E">
      <w:pPr>
        <w:numPr>
          <w:ilvl w:val="0"/>
          <w:numId w:val="55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 xml:space="preserve">stawów o powierzchni nie większej niż </w:t>
      </w:r>
      <w:r w:rsidR="001656B3" w:rsidRPr="006D3EFF">
        <w:rPr>
          <w:rFonts w:ascii="Times New Roman" w:hAnsi="Times New Roman"/>
          <w:sz w:val="24"/>
          <w:szCs w:val="24"/>
        </w:rPr>
        <w:t>1</w:t>
      </w:r>
      <w:r w:rsidRPr="006D3EFF">
        <w:rPr>
          <w:rFonts w:ascii="Times New Roman" w:hAnsi="Times New Roman"/>
          <w:sz w:val="24"/>
          <w:szCs w:val="24"/>
        </w:rPr>
        <w:t xml:space="preserve"> ha i głębokości nie większej niż 3 m,</w:t>
      </w:r>
    </w:p>
    <w:p w14:paraId="619BE971" w14:textId="77777777" w:rsidR="000B55AB" w:rsidRPr="006D3EFF" w:rsidRDefault="000B55AB" w:rsidP="00BD3A8E">
      <w:pPr>
        <w:numPr>
          <w:ilvl w:val="0"/>
          <w:numId w:val="55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 xml:space="preserve">sieci infrastruktury technicznej, </w:t>
      </w:r>
    </w:p>
    <w:p w14:paraId="3557827F" w14:textId="77777777" w:rsidR="000B55AB" w:rsidRPr="006D3EFF" w:rsidRDefault="000B55AB" w:rsidP="00BD3A8E">
      <w:pPr>
        <w:numPr>
          <w:ilvl w:val="0"/>
          <w:numId w:val="55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dróg do obsługi gruntów rolnych,</w:t>
      </w:r>
    </w:p>
    <w:p w14:paraId="793611EF" w14:textId="77777777" w:rsidR="000B55AB" w:rsidRPr="006D3EFF" w:rsidRDefault="000B55AB" w:rsidP="00BD3A8E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zadrzewień śródpolnych, o charakterze krajobrazowym i wiatrochronnym;</w:t>
      </w:r>
    </w:p>
    <w:p w14:paraId="2A5AE8D3" w14:textId="77777777" w:rsidR="00DB5D9F" w:rsidRPr="006D3EFF" w:rsidRDefault="000B55AB" w:rsidP="00BD3A8E">
      <w:pPr>
        <w:numPr>
          <w:ilvl w:val="0"/>
          <w:numId w:val="46"/>
        </w:num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EFF">
        <w:rPr>
          <w:rFonts w:ascii="Times New Roman" w:hAnsi="Times New Roman"/>
          <w:sz w:val="24"/>
          <w:szCs w:val="24"/>
        </w:rPr>
        <w:t xml:space="preserve">zakaz lokalizacji </w:t>
      </w:r>
      <w:r w:rsidR="001217DF" w:rsidRPr="006D3EFF">
        <w:rPr>
          <w:rFonts w:ascii="Times New Roman" w:hAnsi="Times New Roman"/>
          <w:sz w:val="24"/>
          <w:szCs w:val="24"/>
        </w:rPr>
        <w:t>budynków</w:t>
      </w:r>
      <w:r w:rsidRPr="006D3EFF">
        <w:rPr>
          <w:rFonts w:ascii="Times New Roman" w:hAnsi="Times New Roman"/>
          <w:sz w:val="24"/>
          <w:szCs w:val="24"/>
        </w:rPr>
        <w:t>.</w:t>
      </w:r>
    </w:p>
    <w:p w14:paraId="7CA2A8D0" w14:textId="77777777" w:rsidR="004953B9" w:rsidRPr="006D3EFF" w:rsidRDefault="004953B9" w:rsidP="004953B9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31C51" w14:textId="0416BB10" w:rsidR="00001C36" w:rsidRPr="006D3EFF" w:rsidRDefault="007E5619" w:rsidP="00001C36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01C36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</w:t>
      </w:r>
      <w:r w:rsidR="006F21E7">
        <w:rPr>
          <w:rFonts w:ascii="Times New Roman" w:hAnsi="Times New Roman"/>
          <w:sz w:val="24"/>
          <w:szCs w:val="24"/>
        </w:rPr>
        <w:t>rolniczych - łąkach</w:t>
      </w:r>
      <w:r w:rsidR="00001C36" w:rsidRPr="006D3EFF">
        <w:rPr>
          <w:rFonts w:ascii="Times New Roman" w:eastAsia="Times New Roman" w:hAnsi="Times New Roman"/>
          <w:sz w:val="24"/>
          <w:szCs w:val="24"/>
          <w:lang w:eastAsia="pl-PL"/>
        </w:rPr>
        <w:t>, oznaczonych symbol</w:t>
      </w:r>
      <w:r w:rsidR="00A43AF3" w:rsidRPr="006D3EFF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001C36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406A" w:rsidRPr="001824D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F21E7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2D406A" w:rsidRPr="001824D2">
        <w:rPr>
          <w:rFonts w:ascii="Times New Roman" w:eastAsia="Times New Roman" w:hAnsi="Times New Roman"/>
          <w:b/>
          <w:sz w:val="24"/>
          <w:szCs w:val="24"/>
          <w:lang w:eastAsia="pl-PL"/>
        </w:rPr>
        <w:t>Z, 2</w:t>
      </w:r>
      <w:r w:rsidR="006F21E7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2D406A" w:rsidRPr="001824D2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001C36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001C36" w:rsidRPr="006D3EFF">
        <w:rPr>
          <w:rFonts w:ascii="Times New Roman" w:hAnsi="Times New Roman"/>
          <w:sz w:val="24"/>
          <w:szCs w:val="24"/>
        </w:rPr>
        <w:t xml:space="preserve">kształtowania </w:t>
      </w:r>
      <w:r w:rsidR="00001C36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01C36" w:rsidRPr="006D3EFF">
        <w:rPr>
          <w:rFonts w:ascii="Times New Roman" w:hAnsi="Times New Roman"/>
          <w:sz w:val="24"/>
          <w:szCs w:val="24"/>
        </w:rPr>
        <w:t xml:space="preserve">oraz wskaźniki </w:t>
      </w:r>
      <w:r w:rsidR="00001C36" w:rsidRPr="006D3EFF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4ED20081" w14:textId="77777777" w:rsidR="00E5398A" w:rsidRDefault="00B30193" w:rsidP="00BD3A8E">
      <w:pPr>
        <w:numPr>
          <w:ilvl w:val="0"/>
          <w:numId w:val="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zachowanie</w:t>
      </w:r>
      <w:r w:rsidR="00E5398A">
        <w:rPr>
          <w:rFonts w:ascii="Times New Roman" w:hAnsi="Times New Roman"/>
          <w:sz w:val="24"/>
          <w:szCs w:val="24"/>
        </w:rPr>
        <w:t>:</w:t>
      </w:r>
    </w:p>
    <w:p w14:paraId="696A2DBA" w14:textId="2DF00A8D" w:rsidR="00E5398A" w:rsidRDefault="006F21E7" w:rsidP="00BD3A8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rolniczego użytkowania terenu</w:t>
      </w:r>
      <w:r w:rsidR="00AD42C7">
        <w:rPr>
          <w:rFonts w:ascii="Times New Roman" w:hAnsi="Times New Roman"/>
          <w:sz w:val="24"/>
          <w:szCs w:val="24"/>
        </w:rPr>
        <w:t>:</w:t>
      </w:r>
      <w:r w:rsidR="00B30193" w:rsidRPr="006D3EFF">
        <w:rPr>
          <w:rFonts w:ascii="Times New Roman" w:hAnsi="Times New Roman"/>
          <w:sz w:val="24"/>
          <w:szCs w:val="24"/>
        </w:rPr>
        <w:t xml:space="preserve"> </w:t>
      </w:r>
      <w:r w:rsidR="00E96510" w:rsidRPr="006D3EFF">
        <w:rPr>
          <w:rFonts w:ascii="Times New Roman" w:hAnsi="Times New Roman"/>
          <w:sz w:val="24"/>
          <w:szCs w:val="24"/>
        </w:rPr>
        <w:t>łąk i zadrzewień o charakterze śródpolnym, krajobrazowym i nadwodnym</w:t>
      </w:r>
      <w:r w:rsidR="00E5398A">
        <w:rPr>
          <w:rFonts w:ascii="Times New Roman" w:hAnsi="Times New Roman"/>
          <w:sz w:val="24"/>
          <w:szCs w:val="24"/>
        </w:rPr>
        <w:t>,</w:t>
      </w:r>
    </w:p>
    <w:p w14:paraId="296922BF" w14:textId="6CD18D06" w:rsidR="00001C36" w:rsidRPr="006D3EFF" w:rsidRDefault="00E5398A" w:rsidP="00BD3A8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rowów melioracyjnych z </w:t>
      </w:r>
      <w:r w:rsidR="006F21E7">
        <w:rPr>
          <w:rFonts w:ascii="Times New Roman" w:hAnsi="Times New Roman"/>
          <w:sz w:val="24"/>
          <w:szCs w:val="24"/>
        </w:rPr>
        <w:t>dopuszczeniem konserwacji cieków powierzchniowych i urządzeń wodnych</w:t>
      </w:r>
      <w:r w:rsidR="00E96510" w:rsidRPr="006D3EFF">
        <w:rPr>
          <w:rFonts w:ascii="Times New Roman" w:hAnsi="Times New Roman"/>
          <w:sz w:val="24"/>
          <w:szCs w:val="24"/>
        </w:rPr>
        <w:t>;</w:t>
      </w:r>
    </w:p>
    <w:p w14:paraId="4166BBA0" w14:textId="370E35A3" w:rsidR="00B30193" w:rsidRPr="006D3EFF" w:rsidRDefault="00B30193" w:rsidP="00BD3A8E">
      <w:pPr>
        <w:numPr>
          <w:ilvl w:val="0"/>
          <w:numId w:val="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lastRenderedPageBreak/>
        <w:t>dopuszczenie</w:t>
      </w:r>
      <w:r w:rsidR="006F21E7" w:rsidRPr="006F21E7">
        <w:rPr>
          <w:rFonts w:ascii="Times New Roman" w:hAnsi="Times New Roman"/>
          <w:sz w:val="24"/>
          <w:szCs w:val="24"/>
        </w:rPr>
        <w:t xml:space="preserve"> </w:t>
      </w:r>
      <w:r w:rsidR="006F21E7" w:rsidRPr="006D3EFF">
        <w:rPr>
          <w:rFonts w:ascii="Times New Roman" w:hAnsi="Times New Roman"/>
          <w:sz w:val="24"/>
          <w:szCs w:val="24"/>
        </w:rPr>
        <w:t>lokalizacji</w:t>
      </w:r>
      <w:r w:rsidRPr="006D3EFF">
        <w:rPr>
          <w:rFonts w:ascii="Times New Roman" w:hAnsi="Times New Roman"/>
          <w:sz w:val="24"/>
          <w:szCs w:val="24"/>
        </w:rPr>
        <w:t>:</w:t>
      </w:r>
    </w:p>
    <w:p w14:paraId="309A15D1" w14:textId="12D619E0" w:rsidR="00B97949" w:rsidRPr="006D3EFF" w:rsidRDefault="00B97949" w:rsidP="00BD3A8E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 xml:space="preserve">stawów </w:t>
      </w:r>
      <w:r w:rsidR="001824D2" w:rsidRPr="006D3EFF">
        <w:rPr>
          <w:rFonts w:ascii="Times New Roman" w:hAnsi="Times New Roman"/>
          <w:sz w:val="24"/>
          <w:szCs w:val="24"/>
        </w:rPr>
        <w:t xml:space="preserve">lub zbiorników wodnych </w:t>
      </w:r>
      <w:r w:rsidRPr="006D3EFF">
        <w:rPr>
          <w:rFonts w:ascii="Times New Roman" w:hAnsi="Times New Roman"/>
          <w:sz w:val="24"/>
          <w:szCs w:val="24"/>
        </w:rPr>
        <w:t xml:space="preserve">o powierzchni nie większej niż </w:t>
      </w:r>
      <w:r w:rsidR="00635BD0" w:rsidRPr="006D3EFF">
        <w:rPr>
          <w:rFonts w:ascii="Times New Roman" w:hAnsi="Times New Roman"/>
          <w:sz w:val="24"/>
          <w:szCs w:val="24"/>
        </w:rPr>
        <w:t>0,5</w:t>
      </w:r>
      <w:r w:rsidRPr="006D3EFF">
        <w:rPr>
          <w:rFonts w:ascii="Times New Roman" w:hAnsi="Times New Roman"/>
          <w:sz w:val="24"/>
          <w:szCs w:val="24"/>
        </w:rPr>
        <w:t xml:space="preserve"> ha i</w:t>
      </w:r>
      <w:r w:rsidR="002D406A">
        <w:rPr>
          <w:rFonts w:ascii="Times New Roman" w:hAnsi="Times New Roman"/>
          <w:sz w:val="24"/>
          <w:szCs w:val="24"/>
        </w:rPr>
        <w:t> </w:t>
      </w:r>
      <w:r w:rsidRPr="006D3EFF">
        <w:rPr>
          <w:rFonts w:ascii="Times New Roman" w:hAnsi="Times New Roman"/>
          <w:sz w:val="24"/>
          <w:szCs w:val="24"/>
        </w:rPr>
        <w:t>głębokości nie większej niż 3 m,</w:t>
      </w:r>
    </w:p>
    <w:p w14:paraId="2243C62C" w14:textId="77777777" w:rsidR="001656B3" w:rsidRPr="006D3EFF" w:rsidRDefault="001656B3" w:rsidP="00BD3A8E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dróg do obsługi gruntów rolnych,</w:t>
      </w:r>
    </w:p>
    <w:p w14:paraId="1D165842" w14:textId="77777777" w:rsidR="001824D2" w:rsidRPr="006D3EFF" w:rsidRDefault="001824D2" w:rsidP="00BD3A8E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nowych zadrzewień śródpolnych,</w:t>
      </w:r>
    </w:p>
    <w:p w14:paraId="7D44A062" w14:textId="77777777" w:rsidR="00753A9A" w:rsidRPr="006D3EFF" w:rsidRDefault="00A22664" w:rsidP="00BD3A8E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ciągów pieszych lub rowerowych</w:t>
      </w:r>
      <w:r w:rsidR="00753A9A" w:rsidRPr="006D3EFF">
        <w:rPr>
          <w:rFonts w:ascii="Times New Roman" w:hAnsi="Times New Roman"/>
          <w:sz w:val="24"/>
          <w:szCs w:val="24"/>
        </w:rPr>
        <w:t>,</w:t>
      </w:r>
    </w:p>
    <w:p w14:paraId="795E20DC" w14:textId="77777777" w:rsidR="0001795E" w:rsidRDefault="00753A9A" w:rsidP="00BD3A8E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obiektów małej architektury</w:t>
      </w:r>
      <w:r w:rsidR="0001795E">
        <w:rPr>
          <w:rFonts w:ascii="Times New Roman" w:hAnsi="Times New Roman"/>
          <w:sz w:val="24"/>
          <w:szCs w:val="24"/>
        </w:rPr>
        <w:t>,</w:t>
      </w:r>
    </w:p>
    <w:p w14:paraId="4CC9C996" w14:textId="7352F571" w:rsidR="002F012E" w:rsidRPr="006D3EFF" w:rsidRDefault="0001795E" w:rsidP="00BD3A8E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sieci infrastruktury technicznej</w:t>
      </w:r>
      <w:r w:rsidR="002F012E" w:rsidRPr="006D3EFF">
        <w:rPr>
          <w:rFonts w:ascii="Times New Roman" w:hAnsi="Times New Roman"/>
          <w:sz w:val="24"/>
          <w:szCs w:val="24"/>
        </w:rPr>
        <w:t>;</w:t>
      </w:r>
    </w:p>
    <w:p w14:paraId="74474E3D" w14:textId="77777777" w:rsidR="007B79A7" w:rsidRPr="006D3EFF" w:rsidRDefault="00E96510" w:rsidP="00BD3A8E">
      <w:pPr>
        <w:numPr>
          <w:ilvl w:val="0"/>
          <w:numId w:val="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zakaz lokalizacji</w:t>
      </w:r>
      <w:r w:rsidR="007B79A7" w:rsidRPr="006D3EFF">
        <w:rPr>
          <w:rFonts w:ascii="Times New Roman" w:hAnsi="Times New Roman"/>
          <w:sz w:val="24"/>
          <w:szCs w:val="24"/>
        </w:rPr>
        <w:t>:</w:t>
      </w:r>
    </w:p>
    <w:p w14:paraId="6E9176B0" w14:textId="5C439F1D" w:rsidR="00A22664" w:rsidRPr="006D3EFF" w:rsidRDefault="00803A10" w:rsidP="00BD3A8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obiektów budowlanych</w:t>
      </w:r>
      <w:r w:rsidR="00B61F3A" w:rsidRPr="006D3EFF">
        <w:rPr>
          <w:rFonts w:ascii="Times New Roman" w:hAnsi="Times New Roman"/>
          <w:sz w:val="24"/>
          <w:szCs w:val="24"/>
        </w:rPr>
        <w:t xml:space="preserve"> </w:t>
      </w:r>
      <w:r w:rsidR="001824D2" w:rsidRPr="006D3EFF">
        <w:rPr>
          <w:rFonts w:ascii="Times New Roman" w:hAnsi="Times New Roman"/>
          <w:sz w:val="24"/>
          <w:szCs w:val="24"/>
        </w:rPr>
        <w:t>niewymienionych w pkt 2,</w:t>
      </w:r>
    </w:p>
    <w:p w14:paraId="5D8339F1" w14:textId="77777777" w:rsidR="00B30193" w:rsidRPr="006D3EFF" w:rsidRDefault="007B79A7" w:rsidP="00BD3A8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miejsc składowania mas ziemnych</w:t>
      </w:r>
      <w:r w:rsidR="00E96510" w:rsidRPr="006D3EFF">
        <w:rPr>
          <w:rFonts w:ascii="Times New Roman" w:hAnsi="Times New Roman"/>
          <w:sz w:val="24"/>
          <w:szCs w:val="24"/>
        </w:rPr>
        <w:t>;</w:t>
      </w:r>
    </w:p>
    <w:p w14:paraId="0E52C412" w14:textId="77777777" w:rsidR="00001C36" w:rsidRPr="006D3EFF" w:rsidRDefault="00001C36" w:rsidP="00BD3A8E">
      <w:pPr>
        <w:numPr>
          <w:ilvl w:val="0"/>
          <w:numId w:val="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 xml:space="preserve">powierzchnię terenu biologicznie czynną – nie mniejszą niż </w:t>
      </w:r>
      <w:r w:rsidR="00E96510" w:rsidRPr="006D3EFF">
        <w:rPr>
          <w:rFonts w:ascii="Times New Roman" w:hAnsi="Times New Roman"/>
          <w:sz w:val="24"/>
          <w:szCs w:val="24"/>
        </w:rPr>
        <w:t>9</w:t>
      </w:r>
      <w:r w:rsidRPr="006D3EFF">
        <w:rPr>
          <w:rFonts w:ascii="Times New Roman" w:hAnsi="Times New Roman"/>
          <w:sz w:val="24"/>
          <w:szCs w:val="24"/>
        </w:rPr>
        <w:t>0% działki budowlanej.</w:t>
      </w:r>
    </w:p>
    <w:p w14:paraId="1838A123" w14:textId="77777777" w:rsidR="00001C36" w:rsidRPr="006D3EFF" w:rsidRDefault="00001C36" w:rsidP="00DB5D9F">
      <w:p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8A70D7" w14:textId="47ADA486" w:rsidR="002D5E2B" w:rsidRPr="006D3EFF" w:rsidRDefault="007E5619" w:rsidP="002D5E2B">
      <w:pPr>
        <w:spacing w:after="0" w:line="240" w:lineRule="auto"/>
        <w:ind w:left="340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2D5E2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lasów </w:t>
      </w:r>
      <w:r w:rsidR="003E2F43">
        <w:rPr>
          <w:rFonts w:ascii="Times New Roman" w:eastAsia="Times New Roman" w:hAnsi="Times New Roman"/>
          <w:sz w:val="24"/>
          <w:szCs w:val="24"/>
          <w:lang w:eastAsia="pl-PL"/>
        </w:rPr>
        <w:t xml:space="preserve">i zalesień, </w:t>
      </w:r>
      <w:r w:rsidR="002D5E2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oznaczonych symbolami: </w:t>
      </w:r>
      <w:r w:rsidR="002D406A" w:rsidRPr="001824D2">
        <w:rPr>
          <w:rFonts w:ascii="Times New Roman" w:eastAsia="Times New Roman" w:hAnsi="Times New Roman"/>
          <w:b/>
          <w:sz w:val="24"/>
          <w:szCs w:val="24"/>
          <w:lang w:eastAsia="pl-PL"/>
        </w:rPr>
        <w:t>1ZL, 2ZL, 3ZL, 4ZL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5E2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2D5E2B" w:rsidRPr="006D3EFF">
        <w:rPr>
          <w:rFonts w:ascii="Times New Roman" w:hAnsi="Times New Roman"/>
          <w:sz w:val="24"/>
          <w:szCs w:val="24"/>
        </w:rPr>
        <w:t xml:space="preserve">kształtowania </w:t>
      </w:r>
      <w:r w:rsidR="002D5E2B" w:rsidRPr="006D3EFF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2D5E2B" w:rsidRPr="006D3EFF">
        <w:rPr>
          <w:rFonts w:ascii="Times New Roman" w:hAnsi="Times New Roman"/>
          <w:sz w:val="24"/>
          <w:szCs w:val="24"/>
        </w:rPr>
        <w:t xml:space="preserve">oraz wskaźniki </w:t>
      </w:r>
      <w:r w:rsidR="002D5E2B" w:rsidRPr="006D3EFF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0D17B9A2" w14:textId="77777777" w:rsidR="001824D2" w:rsidRPr="006D3EFF" w:rsidRDefault="001824D2" w:rsidP="00BD3A8E">
      <w:pPr>
        <w:numPr>
          <w:ilvl w:val="2"/>
          <w:numId w:val="68"/>
        </w:numPr>
        <w:tabs>
          <w:tab w:val="clear" w:pos="2340"/>
          <w:tab w:val="num" w:pos="709"/>
        </w:tabs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6D3EFF">
        <w:rPr>
          <w:rFonts w:ascii="Times New Roman" w:hAnsi="Times New Roman"/>
          <w:sz w:val="24"/>
          <w:szCs w:val="24"/>
        </w:rPr>
        <w:t>sposób zagospodarowania i użytkowania terenów zgodnie z przepisami odrębnymi;</w:t>
      </w:r>
    </w:p>
    <w:p w14:paraId="623920F0" w14:textId="77777777" w:rsidR="001824D2" w:rsidRPr="00635BD0" w:rsidRDefault="001824D2" w:rsidP="00BD3A8E">
      <w:pPr>
        <w:numPr>
          <w:ilvl w:val="2"/>
          <w:numId w:val="68"/>
        </w:numPr>
        <w:tabs>
          <w:tab w:val="clear" w:pos="2340"/>
          <w:tab w:val="num" w:pos="709"/>
        </w:tabs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prowadzenie gospodarki leśnej zgodnie z planem urządzenia lasu,</w:t>
      </w:r>
    </w:p>
    <w:p w14:paraId="44B19405" w14:textId="77777777" w:rsidR="001824D2" w:rsidRPr="00635BD0" w:rsidRDefault="001824D2" w:rsidP="00BD3A8E">
      <w:pPr>
        <w:numPr>
          <w:ilvl w:val="2"/>
          <w:numId w:val="68"/>
        </w:numPr>
        <w:tabs>
          <w:tab w:val="clear" w:pos="2340"/>
          <w:tab w:val="num" w:pos="709"/>
        </w:tabs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dopuszczenie lokalizacji:</w:t>
      </w:r>
    </w:p>
    <w:p w14:paraId="6B884ED1" w14:textId="77777777" w:rsidR="001824D2" w:rsidRPr="00635BD0" w:rsidRDefault="001824D2" w:rsidP="00BD3A8E">
      <w:pPr>
        <w:numPr>
          <w:ilvl w:val="0"/>
          <w:numId w:val="6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dróg dojazdowych do gruntów leśnych,</w:t>
      </w:r>
    </w:p>
    <w:p w14:paraId="4EED376E" w14:textId="77777777" w:rsidR="001824D2" w:rsidRPr="00635BD0" w:rsidRDefault="001824D2" w:rsidP="00BD3A8E">
      <w:pPr>
        <w:numPr>
          <w:ilvl w:val="0"/>
          <w:numId w:val="6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parkingów leśnych i urządzeń turystycznych,</w:t>
      </w:r>
    </w:p>
    <w:p w14:paraId="7D7447BB" w14:textId="77777777" w:rsidR="001824D2" w:rsidRPr="00635BD0" w:rsidRDefault="001824D2" w:rsidP="00BD3A8E">
      <w:pPr>
        <w:numPr>
          <w:ilvl w:val="0"/>
          <w:numId w:val="6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infrastruktury technicznej niewymagającej zmiany przeznaczenia gruntów na cele nieleśne;</w:t>
      </w:r>
    </w:p>
    <w:p w14:paraId="70F0C9CA" w14:textId="77777777" w:rsidR="001824D2" w:rsidRPr="00635BD0" w:rsidRDefault="001824D2" w:rsidP="00BD3A8E">
      <w:pPr>
        <w:numPr>
          <w:ilvl w:val="2"/>
          <w:numId w:val="68"/>
        </w:numPr>
        <w:tabs>
          <w:tab w:val="clear" w:pos="23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zakaz lokalizacji obiektów budowlanych niewymienionych w pkt. 3. </w:t>
      </w:r>
    </w:p>
    <w:p w14:paraId="607A4A22" w14:textId="77777777" w:rsidR="007A0A3F" w:rsidRPr="00635BD0" w:rsidRDefault="007A0A3F" w:rsidP="00153F18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7AEF04" w14:textId="77777777" w:rsidR="00EE3E14" w:rsidRPr="00635BD0" w:rsidRDefault="007E5619" w:rsidP="003322A0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56B3" w:rsidRPr="00635B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E3E14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terenach </w:t>
      </w:r>
      <w:r w:rsidRPr="00635BD0">
        <w:rPr>
          <w:rFonts w:ascii="Times New Roman" w:hAnsi="Times New Roman"/>
          <w:sz w:val="24"/>
          <w:szCs w:val="24"/>
        </w:rPr>
        <w:t xml:space="preserve">dróg publicznych </w:t>
      </w:r>
      <w:r w:rsidR="00A43AF3" w:rsidRPr="00635BD0">
        <w:rPr>
          <w:rFonts w:ascii="Times New Roman" w:hAnsi="Times New Roman"/>
          <w:sz w:val="24"/>
          <w:szCs w:val="24"/>
        </w:rPr>
        <w:t xml:space="preserve">klasy </w:t>
      </w:r>
      <w:r w:rsidR="00302EDD" w:rsidRPr="00635BD0">
        <w:rPr>
          <w:rFonts w:ascii="Times New Roman" w:hAnsi="Times New Roman"/>
          <w:sz w:val="24"/>
          <w:szCs w:val="24"/>
        </w:rPr>
        <w:t>głównej</w:t>
      </w:r>
      <w:r w:rsidR="00EE3E14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oznaczony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561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36E1A"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>KD-</w:t>
      </w:r>
      <w:r w:rsidR="00302EDD"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2KD-G</w:t>
      </w:r>
      <w:r w:rsidR="00001C36"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511C66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11C66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5D303F2C" w14:textId="77777777" w:rsidR="00753A9A" w:rsidRPr="00635BD0" w:rsidRDefault="0062013A" w:rsidP="00BD3A8E">
      <w:pPr>
        <w:numPr>
          <w:ilvl w:val="0"/>
          <w:numId w:val="1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lokalizację</w:t>
      </w:r>
      <w:r w:rsidR="00635BD0" w:rsidRPr="00635BD0">
        <w:rPr>
          <w:rFonts w:ascii="Times New Roman" w:hAnsi="Times New Roman"/>
          <w:sz w:val="24"/>
          <w:szCs w:val="24"/>
        </w:rPr>
        <w:t xml:space="preserve"> infrastruktury drogowej, w szczególności jezdni, chodników, ścieżek rowerowych, zgodnie z przepisami odrębnymi;</w:t>
      </w:r>
    </w:p>
    <w:p w14:paraId="1EF46935" w14:textId="77777777" w:rsidR="00F85B71" w:rsidRPr="00635BD0" w:rsidRDefault="00F85B71" w:rsidP="00BD3A8E">
      <w:pPr>
        <w:numPr>
          <w:ilvl w:val="0"/>
          <w:numId w:val="1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szerokość w liniach rozgraniczających zgodnie z rysunkiem planu;</w:t>
      </w:r>
    </w:p>
    <w:p w14:paraId="2174D126" w14:textId="77777777" w:rsidR="00EE3E14" w:rsidRPr="00635BD0" w:rsidRDefault="00B05B15" w:rsidP="00BD3A8E">
      <w:pPr>
        <w:numPr>
          <w:ilvl w:val="0"/>
          <w:numId w:val="1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dopuszczenie lokalizacji:</w:t>
      </w:r>
    </w:p>
    <w:p w14:paraId="19886FCE" w14:textId="77777777" w:rsidR="00EE3E14" w:rsidRPr="00635BD0" w:rsidRDefault="0062013A" w:rsidP="00BD3A8E">
      <w:pPr>
        <w:numPr>
          <w:ilvl w:val="0"/>
          <w:numId w:val="16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przystanków autobusowych w formie zatok oraz obiektów i urządzeń związanych z obsługą ruchu pasażerów</w:t>
      </w:r>
      <w:r w:rsidR="00EE3E14" w:rsidRPr="00635BD0">
        <w:rPr>
          <w:rFonts w:ascii="Times New Roman" w:hAnsi="Times New Roman"/>
          <w:sz w:val="24"/>
          <w:szCs w:val="24"/>
        </w:rPr>
        <w:t>,</w:t>
      </w:r>
    </w:p>
    <w:p w14:paraId="2235F2E0" w14:textId="77777777" w:rsidR="0062013A" w:rsidRPr="00635BD0" w:rsidRDefault="00B05B15" w:rsidP="00BD3A8E">
      <w:pPr>
        <w:numPr>
          <w:ilvl w:val="0"/>
          <w:numId w:val="16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zieleni przydrożnej.</w:t>
      </w:r>
    </w:p>
    <w:p w14:paraId="0AB34854" w14:textId="77777777" w:rsidR="008A0765" w:rsidRPr="00635BD0" w:rsidRDefault="008A0765" w:rsidP="008A0765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EA86E6" w14:textId="5932FCB0" w:rsidR="008A0765" w:rsidRPr="00635BD0" w:rsidRDefault="007E5619" w:rsidP="008A0765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</w:t>
      </w:r>
      <w:r w:rsidR="008A0765" w:rsidRPr="00635BD0">
        <w:rPr>
          <w:rFonts w:ascii="Times New Roman" w:hAnsi="Times New Roman"/>
          <w:sz w:val="24"/>
          <w:szCs w:val="24"/>
        </w:rPr>
        <w:t>dróg publicznych klasy lokalnej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symbolami: </w:t>
      </w:r>
      <w:r w:rsidR="0027687D" w:rsidRPr="0027687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02EDD"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>KD-L</w:t>
      </w:r>
      <w:r w:rsidR="0027687D">
        <w:rPr>
          <w:rFonts w:ascii="Times New Roman" w:eastAsia="Times New Roman" w:hAnsi="Times New Roman"/>
          <w:b/>
          <w:sz w:val="24"/>
          <w:szCs w:val="24"/>
          <w:lang w:eastAsia="pl-PL"/>
        </w:rPr>
        <w:t>, 2KD-L, 3KD-L</w:t>
      </w:r>
      <w:r w:rsidR="008A0765"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8A0765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8A0765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3245EADD" w14:textId="77777777" w:rsidR="00753A9A" w:rsidRPr="00635BD0" w:rsidRDefault="008A0765" w:rsidP="00BD3A8E">
      <w:pPr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lokalizację </w:t>
      </w:r>
      <w:r w:rsidR="00635BD0" w:rsidRPr="00635BD0">
        <w:rPr>
          <w:rFonts w:ascii="Times New Roman" w:hAnsi="Times New Roman"/>
          <w:sz w:val="24"/>
          <w:szCs w:val="24"/>
        </w:rPr>
        <w:t>infrastruktury drogowej, w szczególności jezdni, chodników, ścieżek rowerowych, zgodnie z przepisami odrębnymi;</w:t>
      </w:r>
    </w:p>
    <w:p w14:paraId="1A9A6993" w14:textId="7002F976" w:rsidR="003E2F43" w:rsidRDefault="003E2F43" w:rsidP="00BD3A8E">
      <w:pPr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drogi </w:t>
      </w:r>
      <w:r>
        <w:rPr>
          <w:rFonts w:ascii="Times New Roman" w:hAnsi="Times New Roman"/>
          <w:b/>
          <w:sz w:val="24"/>
          <w:szCs w:val="24"/>
        </w:rPr>
        <w:t>1</w:t>
      </w:r>
      <w:r w:rsidRPr="005E40A0">
        <w:rPr>
          <w:rFonts w:ascii="Times New Roman" w:hAnsi="Times New Roman"/>
          <w:b/>
          <w:sz w:val="24"/>
          <w:szCs w:val="24"/>
        </w:rPr>
        <w:t>KD-</w:t>
      </w: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placem do zawracania pojazdów;</w:t>
      </w:r>
    </w:p>
    <w:p w14:paraId="3F4FFACD" w14:textId="72835062" w:rsidR="008A0765" w:rsidRPr="00635BD0" w:rsidRDefault="008A0765" w:rsidP="00BD3A8E">
      <w:pPr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szerokość w liniach rozgraniczających zgodnie z rysunkiem planu;</w:t>
      </w:r>
    </w:p>
    <w:p w14:paraId="7A554E21" w14:textId="77777777" w:rsidR="008A0765" w:rsidRPr="00635BD0" w:rsidRDefault="008A0765" w:rsidP="00BD3A8E">
      <w:pPr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dopuszczenie lokalizacji:</w:t>
      </w:r>
    </w:p>
    <w:p w14:paraId="35A34904" w14:textId="1FAFDF2B" w:rsidR="008A0765" w:rsidRPr="00635BD0" w:rsidRDefault="008A0765" w:rsidP="00BD3A8E">
      <w:pPr>
        <w:numPr>
          <w:ilvl w:val="0"/>
          <w:numId w:val="57"/>
        </w:numPr>
        <w:tabs>
          <w:tab w:val="clear" w:pos="699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przystanków autobusowych w formie zatok oraz obiektów i urządzeń związanych z</w:t>
      </w:r>
      <w:r w:rsidR="006E3492">
        <w:rPr>
          <w:rFonts w:ascii="Times New Roman" w:hAnsi="Times New Roman"/>
          <w:sz w:val="24"/>
          <w:szCs w:val="24"/>
        </w:rPr>
        <w:t> </w:t>
      </w:r>
      <w:r w:rsidRPr="00635BD0">
        <w:rPr>
          <w:rFonts w:ascii="Times New Roman" w:hAnsi="Times New Roman"/>
          <w:sz w:val="24"/>
          <w:szCs w:val="24"/>
        </w:rPr>
        <w:t>obsługą ruchu pasażerów,</w:t>
      </w:r>
    </w:p>
    <w:p w14:paraId="5434F033" w14:textId="77777777" w:rsidR="008A0765" w:rsidRPr="00635BD0" w:rsidRDefault="008A0765" w:rsidP="00BD3A8E">
      <w:pPr>
        <w:numPr>
          <w:ilvl w:val="0"/>
          <w:numId w:val="57"/>
        </w:numPr>
        <w:tabs>
          <w:tab w:val="clear" w:pos="699"/>
          <w:tab w:val="num" w:pos="993"/>
          <w:tab w:val="num" w:pos="103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zieleni przydrożnej.</w:t>
      </w:r>
    </w:p>
    <w:p w14:paraId="0DEFB4E3" w14:textId="77777777" w:rsidR="00DD53A2" w:rsidRPr="00635BD0" w:rsidRDefault="00DD53A2" w:rsidP="00DD53A2">
      <w:pPr>
        <w:spacing w:after="0" w:line="240" w:lineRule="auto"/>
        <w:ind w:left="340" w:hanging="3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FB3292" w14:textId="3911447F" w:rsidR="00511C66" w:rsidRPr="00635BD0" w:rsidRDefault="007E5619" w:rsidP="003322A0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DB5D9F" w:rsidRPr="00635BD0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D9F" w:rsidRPr="00635BD0">
        <w:rPr>
          <w:rFonts w:ascii="Times New Roman" w:hAnsi="Times New Roman"/>
          <w:sz w:val="24"/>
          <w:szCs w:val="24"/>
        </w:rPr>
        <w:t>dróg publicznych</w:t>
      </w:r>
      <w:r w:rsidR="006E32A2" w:rsidRPr="00635BD0">
        <w:rPr>
          <w:rFonts w:ascii="Times New Roman" w:hAnsi="Times New Roman"/>
          <w:sz w:val="24"/>
          <w:szCs w:val="24"/>
        </w:rPr>
        <w:t xml:space="preserve"> klasy dojazdowej</w:t>
      </w:r>
      <w:r w:rsidR="00DB5D9F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>symbol</w:t>
      </w:r>
      <w:r w:rsidR="006E32A2" w:rsidRPr="00635BD0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90A" w:rsidRPr="002E68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1KD-D, </w:t>
      </w:r>
      <w:r w:rsidR="006E3492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BE190A" w:rsidRPr="002E684E">
        <w:rPr>
          <w:rFonts w:ascii="Times New Roman" w:eastAsia="Times New Roman" w:hAnsi="Times New Roman"/>
          <w:b/>
          <w:sz w:val="24"/>
          <w:szCs w:val="24"/>
          <w:lang w:eastAsia="pl-PL"/>
        </w:rPr>
        <w:t>2KD-D</w:t>
      </w:r>
      <w:r w:rsidR="002768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511C66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11C66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511C66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22CFD72B" w14:textId="77777777" w:rsidR="00B05B15" w:rsidRPr="00635BD0" w:rsidRDefault="00FF1828" w:rsidP="00BD3A8E">
      <w:pPr>
        <w:numPr>
          <w:ilvl w:val="0"/>
          <w:numId w:val="18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lokalizację</w:t>
      </w:r>
      <w:r w:rsidR="00B61F3A" w:rsidRPr="00635BD0">
        <w:rPr>
          <w:rFonts w:ascii="Times New Roman" w:hAnsi="Times New Roman"/>
          <w:sz w:val="24"/>
          <w:szCs w:val="24"/>
        </w:rPr>
        <w:t xml:space="preserve"> infrastruktury drogowej, w szczególności jezdni, chodników, zgodnie z</w:t>
      </w:r>
      <w:r w:rsidR="00BE190A">
        <w:rPr>
          <w:rFonts w:ascii="Times New Roman" w:hAnsi="Times New Roman"/>
          <w:sz w:val="24"/>
          <w:szCs w:val="24"/>
        </w:rPr>
        <w:t> </w:t>
      </w:r>
      <w:r w:rsidR="00B61F3A" w:rsidRPr="00635BD0">
        <w:rPr>
          <w:rFonts w:ascii="Times New Roman" w:hAnsi="Times New Roman"/>
          <w:sz w:val="24"/>
          <w:szCs w:val="24"/>
        </w:rPr>
        <w:t>przepisami odrębnymi, przy czym dopuszcza się wydzielenie dla ruchu kołowego i</w:t>
      </w:r>
      <w:r w:rsidR="00BE190A">
        <w:rPr>
          <w:rFonts w:ascii="Times New Roman" w:hAnsi="Times New Roman"/>
          <w:sz w:val="24"/>
          <w:szCs w:val="24"/>
        </w:rPr>
        <w:t> </w:t>
      </w:r>
      <w:r w:rsidR="00B61F3A" w:rsidRPr="00635BD0">
        <w:rPr>
          <w:rFonts w:ascii="Times New Roman" w:hAnsi="Times New Roman"/>
          <w:sz w:val="24"/>
          <w:szCs w:val="24"/>
        </w:rPr>
        <w:t>pieszego wspólnej nawierzchni;</w:t>
      </w:r>
    </w:p>
    <w:p w14:paraId="1A7E5514" w14:textId="41D7761A" w:rsidR="005E40A0" w:rsidRDefault="005E40A0" w:rsidP="00BD3A8E">
      <w:pPr>
        <w:numPr>
          <w:ilvl w:val="0"/>
          <w:numId w:val="18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drogi </w:t>
      </w:r>
      <w:r w:rsidR="00270FF8">
        <w:rPr>
          <w:rFonts w:ascii="Times New Roman" w:hAnsi="Times New Roman"/>
          <w:b/>
          <w:sz w:val="24"/>
          <w:szCs w:val="24"/>
        </w:rPr>
        <w:t>2</w:t>
      </w:r>
      <w:r w:rsidRPr="005E40A0">
        <w:rPr>
          <w:rFonts w:ascii="Times New Roman" w:hAnsi="Times New Roman"/>
          <w:b/>
          <w:sz w:val="24"/>
          <w:szCs w:val="24"/>
        </w:rPr>
        <w:t>KD-D</w:t>
      </w:r>
      <w:r>
        <w:rPr>
          <w:rFonts w:ascii="Times New Roman" w:hAnsi="Times New Roman"/>
          <w:sz w:val="24"/>
          <w:szCs w:val="24"/>
        </w:rPr>
        <w:t xml:space="preserve"> placem do zawracania pojazdów;</w:t>
      </w:r>
    </w:p>
    <w:p w14:paraId="7B92AC8A" w14:textId="77777777" w:rsidR="00F85B71" w:rsidRPr="00635BD0" w:rsidRDefault="00F85B71" w:rsidP="00BD3A8E">
      <w:pPr>
        <w:numPr>
          <w:ilvl w:val="0"/>
          <w:numId w:val="18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szerokość w liniach rozgraniczaj</w:t>
      </w:r>
      <w:r w:rsidR="0079391B" w:rsidRPr="00635BD0">
        <w:rPr>
          <w:rFonts w:ascii="Times New Roman" w:hAnsi="Times New Roman"/>
          <w:sz w:val="24"/>
          <w:szCs w:val="24"/>
        </w:rPr>
        <w:t>ących zgodnie z rysunkiem planu;</w:t>
      </w:r>
    </w:p>
    <w:p w14:paraId="44F226E3" w14:textId="77777777" w:rsidR="00511C66" w:rsidRPr="00635BD0" w:rsidRDefault="00B05B15" w:rsidP="00BD3A8E">
      <w:pPr>
        <w:numPr>
          <w:ilvl w:val="0"/>
          <w:numId w:val="18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dopuszczenie lokalizacji:</w:t>
      </w:r>
    </w:p>
    <w:p w14:paraId="18CABCF1" w14:textId="77777777" w:rsidR="00511C66" w:rsidRPr="003E2F43" w:rsidRDefault="00511C66" w:rsidP="00BD3A8E">
      <w:pPr>
        <w:numPr>
          <w:ilvl w:val="0"/>
          <w:numId w:val="19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3E2F43">
        <w:rPr>
          <w:rFonts w:ascii="Times New Roman" w:hAnsi="Times New Roman"/>
          <w:sz w:val="24"/>
          <w:szCs w:val="24"/>
        </w:rPr>
        <w:t>ścieżek rowerowych,</w:t>
      </w:r>
    </w:p>
    <w:p w14:paraId="34BF214C" w14:textId="77777777" w:rsidR="00511C66" w:rsidRPr="00635BD0" w:rsidRDefault="00511C66" w:rsidP="00BD3A8E">
      <w:pPr>
        <w:numPr>
          <w:ilvl w:val="0"/>
          <w:numId w:val="19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zieleni przydrożnej,</w:t>
      </w:r>
    </w:p>
    <w:p w14:paraId="236D3FD8" w14:textId="77777777" w:rsidR="008A0765" w:rsidRPr="00635BD0" w:rsidRDefault="008A0765" w:rsidP="00BD3A8E">
      <w:pPr>
        <w:numPr>
          <w:ilvl w:val="0"/>
          <w:numId w:val="19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przystanków autobusowych w formie zatok oraz obiektów i urządzeń związanych </w:t>
      </w:r>
      <w:r w:rsidRPr="00635BD0">
        <w:rPr>
          <w:rFonts w:ascii="Times New Roman" w:hAnsi="Times New Roman"/>
          <w:sz w:val="24"/>
          <w:szCs w:val="24"/>
        </w:rPr>
        <w:br/>
        <w:t>z obsługą ruchu pasażerów,</w:t>
      </w:r>
    </w:p>
    <w:p w14:paraId="31371624" w14:textId="77777777" w:rsidR="00511C66" w:rsidRPr="00635BD0" w:rsidRDefault="00511C66" w:rsidP="00BD3A8E">
      <w:pPr>
        <w:numPr>
          <w:ilvl w:val="0"/>
          <w:numId w:val="19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eastAsia="Times New Roman" w:hAnsi="Times New Roman"/>
          <w:sz w:val="24"/>
          <w:szCs w:val="24"/>
          <w:lang w:eastAsia="pl-PL"/>
        </w:rPr>
        <w:t>miejsc parkingowych</w:t>
      </w:r>
      <w:r w:rsidRPr="00635BD0">
        <w:rPr>
          <w:rFonts w:ascii="Times New Roman" w:hAnsi="Times New Roman"/>
          <w:sz w:val="24"/>
          <w:szCs w:val="24"/>
        </w:rPr>
        <w:t>.</w:t>
      </w:r>
    </w:p>
    <w:p w14:paraId="2959204C" w14:textId="77777777" w:rsidR="00DD53A2" w:rsidRPr="008D08BC" w:rsidRDefault="00DD53A2" w:rsidP="00DD53A2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78293031" w14:textId="396F3B19" w:rsidR="005A2141" w:rsidRPr="00635BD0" w:rsidRDefault="0027687D" w:rsidP="005A2141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70FF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1550B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A2141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>teren</w:t>
      </w:r>
      <w:r w:rsidR="0001795E">
        <w:rPr>
          <w:rFonts w:ascii="Times New Roman" w:eastAsia="Times New Roman" w:hAnsi="Times New Roman"/>
          <w:sz w:val="24"/>
          <w:szCs w:val="24"/>
          <w:lang w:eastAsia="pl-PL"/>
        </w:rPr>
        <w:t>ac</w:t>
      </w:r>
      <w:r w:rsidR="003E2F43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795E" w:rsidRPr="00635BD0">
        <w:rPr>
          <w:rFonts w:ascii="Times New Roman" w:hAnsi="Times New Roman"/>
          <w:sz w:val="24"/>
          <w:szCs w:val="24"/>
        </w:rPr>
        <w:t>dr</w:t>
      </w:r>
      <w:r w:rsidR="0001795E">
        <w:rPr>
          <w:rFonts w:ascii="Times New Roman" w:hAnsi="Times New Roman"/>
          <w:sz w:val="24"/>
          <w:szCs w:val="24"/>
        </w:rPr>
        <w:t>óg</w:t>
      </w:r>
      <w:r w:rsidR="0001795E" w:rsidRPr="00635BD0">
        <w:rPr>
          <w:rFonts w:ascii="Times New Roman" w:hAnsi="Times New Roman"/>
          <w:sz w:val="24"/>
          <w:szCs w:val="24"/>
        </w:rPr>
        <w:t xml:space="preserve"> </w:t>
      </w:r>
      <w:r w:rsidR="005A2141" w:rsidRPr="00635BD0">
        <w:rPr>
          <w:rFonts w:ascii="Times New Roman" w:hAnsi="Times New Roman"/>
          <w:sz w:val="24"/>
          <w:szCs w:val="24"/>
        </w:rPr>
        <w:t>wewnętrzn</w:t>
      </w:r>
      <w:r w:rsidR="0001795E">
        <w:rPr>
          <w:rFonts w:ascii="Times New Roman" w:hAnsi="Times New Roman"/>
          <w:sz w:val="24"/>
          <w:szCs w:val="24"/>
        </w:rPr>
        <w:t>ych</w:t>
      </w:r>
      <w:r w:rsidR="005A2141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>oznaczony</w:t>
      </w:r>
      <w:r w:rsidR="0001795E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01795E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795E" w:rsidRPr="00F1212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A2141" w:rsidRPr="002E684E">
        <w:rPr>
          <w:rFonts w:ascii="Times New Roman" w:eastAsia="Times New Roman" w:hAnsi="Times New Roman"/>
          <w:b/>
          <w:sz w:val="24"/>
          <w:szCs w:val="24"/>
          <w:lang w:eastAsia="pl-PL"/>
        </w:rPr>
        <w:t>KDW</w:t>
      </w:r>
      <w:r w:rsidR="0001795E">
        <w:rPr>
          <w:rFonts w:ascii="Times New Roman" w:eastAsia="Times New Roman" w:hAnsi="Times New Roman"/>
          <w:b/>
          <w:sz w:val="24"/>
          <w:szCs w:val="24"/>
          <w:lang w:eastAsia="pl-PL"/>
        </w:rPr>
        <w:t>, 2KDW</w:t>
      </w:r>
      <w:r w:rsidR="005A2141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5A2141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5A2141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A2141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5A2141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5F2AB485" w14:textId="00C90141" w:rsidR="005A2141" w:rsidRPr="00635BD0" w:rsidRDefault="005A2141" w:rsidP="00BD3A8E">
      <w:pPr>
        <w:numPr>
          <w:ilvl w:val="0"/>
          <w:numId w:val="4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lokalizację infrastruktury drogowej, w szczególności jezdni, chodników, zgodnie z przepisami odrębnymi, przy czym dopuszcza się wydzielenie dla ruchu kołowego i pieszego wspólnej nawierzchni</w:t>
      </w:r>
      <w:r w:rsidR="00D947ED">
        <w:rPr>
          <w:rFonts w:ascii="Times New Roman" w:hAnsi="Times New Roman"/>
          <w:sz w:val="24"/>
          <w:szCs w:val="24"/>
        </w:rPr>
        <w:t>;</w:t>
      </w:r>
    </w:p>
    <w:p w14:paraId="045C41BD" w14:textId="77777777" w:rsidR="005A2141" w:rsidRPr="00635BD0" w:rsidRDefault="005A2141" w:rsidP="00BD3A8E">
      <w:pPr>
        <w:numPr>
          <w:ilvl w:val="0"/>
          <w:numId w:val="4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szerokość w liniach rozgraniczaj</w:t>
      </w:r>
      <w:r>
        <w:rPr>
          <w:rFonts w:ascii="Times New Roman" w:hAnsi="Times New Roman"/>
          <w:sz w:val="24"/>
          <w:szCs w:val="24"/>
        </w:rPr>
        <w:t>ących zgodnie z rysunkiem planu.</w:t>
      </w:r>
    </w:p>
    <w:p w14:paraId="6252A6F5" w14:textId="77777777" w:rsidR="005A2141" w:rsidRDefault="005A2141" w:rsidP="00D1550B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DBE0CB" w14:textId="12E21436" w:rsidR="00D1550B" w:rsidRPr="00635BD0" w:rsidRDefault="005A2141" w:rsidP="00D1550B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70FF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1550B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7F7537" w:rsidRPr="00635BD0">
        <w:rPr>
          <w:rFonts w:ascii="Times New Roman" w:eastAsia="Times New Roman" w:hAnsi="Times New Roman"/>
          <w:sz w:val="24"/>
          <w:szCs w:val="24"/>
          <w:lang w:eastAsia="pl-PL"/>
        </w:rPr>
        <w:t>teren</w:t>
      </w:r>
      <w:r w:rsidR="007F7537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7F7537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50B" w:rsidRPr="00635BD0">
        <w:rPr>
          <w:rFonts w:ascii="Times New Roman" w:hAnsi="Times New Roman"/>
          <w:sz w:val="24"/>
          <w:szCs w:val="24"/>
        </w:rPr>
        <w:t>infrastruktury technicznej</w:t>
      </w:r>
      <w:r w:rsidR="0088194C">
        <w:rPr>
          <w:rFonts w:ascii="Times New Roman" w:hAnsi="Times New Roman"/>
          <w:sz w:val="24"/>
          <w:szCs w:val="24"/>
        </w:rPr>
        <w:t xml:space="preserve"> </w:t>
      </w:r>
      <w:r w:rsidR="00D1550B" w:rsidRPr="00635BD0">
        <w:rPr>
          <w:rFonts w:ascii="Times New Roman" w:hAnsi="Times New Roman"/>
          <w:sz w:val="24"/>
          <w:szCs w:val="24"/>
        </w:rPr>
        <w:t xml:space="preserve">- kanalizacja, </w:t>
      </w:r>
      <w:r w:rsidR="007F7537" w:rsidRPr="00635BD0">
        <w:rPr>
          <w:rFonts w:ascii="Times New Roman" w:eastAsia="Times New Roman" w:hAnsi="Times New Roman"/>
          <w:sz w:val="24"/>
          <w:szCs w:val="24"/>
          <w:lang w:eastAsia="pl-PL"/>
        </w:rPr>
        <w:t>oznaczony</w:t>
      </w:r>
      <w:r w:rsidR="007F7537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7F7537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7F7537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D1550B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79E6"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B22D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1550B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D1550B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D1550B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D1550B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D1550B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694B92C7" w14:textId="262A2884" w:rsidR="007A5CB1" w:rsidRDefault="00D1550B" w:rsidP="00BD3A8E">
      <w:pPr>
        <w:numPr>
          <w:ilvl w:val="0"/>
          <w:numId w:val="5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lokalizację sieci i urządzeń infrastruktury technicznej, w szczególności</w:t>
      </w:r>
      <w:r w:rsidR="007F7537" w:rsidRPr="007F7537">
        <w:rPr>
          <w:rFonts w:ascii="Times New Roman" w:hAnsi="Times New Roman"/>
          <w:sz w:val="24"/>
          <w:szCs w:val="24"/>
        </w:rPr>
        <w:t xml:space="preserve"> </w:t>
      </w:r>
      <w:r w:rsidR="007F7537" w:rsidRPr="007A5CB1">
        <w:rPr>
          <w:rFonts w:ascii="Times New Roman" w:hAnsi="Times New Roman"/>
          <w:sz w:val="24"/>
          <w:szCs w:val="24"/>
        </w:rPr>
        <w:t>zbiornika retencyjnego</w:t>
      </w:r>
      <w:r w:rsidR="007F7537">
        <w:rPr>
          <w:rFonts w:ascii="Times New Roman" w:hAnsi="Times New Roman"/>
          <w:sz w:val="24"/>
          <w:szCs w:val="24"/>
        </w:rPr>
        <w:t>;</w:t>
      </w:r>
    </w:p>
    <w:p w14:paraId="44D404A3" w14:textId="03152D34" w:rsidR="00D1550B" w:rsidRPr="00635BD0" w:rsidRDefault="00D1550B" w:rsidP="00BD3A8E">
      <w:pPr>
        <w:numPr>
          <w:ilvl w:val="0"/>
          <w:numId w:val="5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minimalną powierzchnię terenu biologicznie czynną – </w:t>
      </w:r>
      <w:r w:rsidR="008A41F9" w:rsidRPr="00635BD0">
        <w:rPr>
          <w:rFonts w:ascii="Times New Roman" w:hAnsi="Times New Roman"/>
          <w:sz w:val="24"/>
          <w:szCs w:val="24"/>
        </w:rPr>
        <w:t>1</w:t>
      </w:r>
      <w:r w:rsidRPr="00635BD0">
        <w:rPr>
          <w:rFonts w:ascii="Times New Roman" w:hAnsi="Times New Roman"/>
          <w:sz w:val="24"/>
          <w:szCs w:val="24"/>
        </w:rPr>
        <w:t>0%</w:t>
      </w:r>
      <w:r w:rsidR="006E3492" w:rsidRP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>powierzchni działki budowlanej</w:t>
      </w:r>
      <w:r w:rsidRPr="00635BD0">
        <w:rPr>
          <w:rFonts w:ascii="Times New Roman" w:hAnsi="Times New Roman"/>
          <w:sz w:val="24"/>
          <w:szCs w:val="24"/>
        </w:rPr>
        <w:t>;</w:t>
      </w:r>
    </w:p>
    <w:p w14:paraId="59B6D486" w14:textId="77777777" w:rsidR="00B50F65" w:rsidRDefault="00D1550B" w:rsidP="00BD3A8E">
      <w:pPr>
        <w:numPr>
          <w:ilvl w:val="0"/>
          <w:numId w:val="5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wysokość obiekt</w:t>
      </w:r>
      <w:r w:rsidR="002E684E" w:rsidRPr="00635BD0">
        <w:rPr>
          <w:rFonts w:ascii="Times New Roman" w:hAnsi="Times New Roman"/>
          <w:sz w:val="24"/>
          <w:szCs w:val="24"/>
        </w:rPr>
        <w:t>ów</w:t>
      </w:r>
      <w:r w:rsidRPr="00635BD0">
        <w:rPr>
          <w:rFonts w:ascii="Times New Roman" w:hAnsi="Times New Roman"/>
          <w:sz w:val="24"/>
          <w:szCs w:val="24"/>
        </w:rPr>
        <w:t xml:space="preserve"> budowlan</w:t>
      </w:r>
      <w:r w:rsidR="002E684E" w:rsidRPr="00635BD0">
        <w:rPr>
          <w:rFonts w:ascii="Times New Roman" w:hAnsi="Times New Roman"/>
          <w:sz w:val="24"/>
          <w:szCs w:val="24"/>
        </w:rPr>
        <w:t xml:space="preserve">ych </w:t>
      </w:r>
      <w:r w:rsidR="00635BD0" w:rsidRPr="00635BD0">
        <w:rPr>
          <w:rFonts w:ascii="Times New Roman" w:hAnsi="Times New Roman"/>
          <w:sz w:val="24"/>
          <w:szCs w:val="24"/>
        </w:rPr>
        <w:t>nie większą niż 3,5 m</w:t>
      </w:r>
      <w:r w:rsidR="00B50F65">
        <w:rPr>
          <w:rFonts w:ascii="Times New Roman" w:hAnsi="Times New Roman"/>
          <w:sz w:val="24"/>
          <w:szCs w:val="24"/>
        </w:rPr>
        <w:t>;</w:t>
      </w:r>
    </w:p>
    <w:p w14:paraId="14C2AE8B" w14:textId="3ED53B98" w:rsidR="002E684E" w:rsidRPr="00635BD0" w:rsidRDefault="00B50F65" w:rsidP="00BD3A8E">
      <w:pPr>
        <w:numPr>
          <w:ilvl w:val="0"/>
          <w:numId w:val="5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szczelnych ścian i podłoża zbiornika</w:t>
      </w:r>
      <w:r w:rsidR="00635BD0" w:rsidRPr="00635BD0">
        <w:rPr>
          <w:rFonts w:ascii="Times New Roman" w:hAnsi="Times New Roman"/>
          <w:sz w:val="24"/>
          <w:szCs w:val="24"/>
        </w:rPr>
        <w:t>.</w:t>
      </w:r>
    </w:p>
    <w:p w14:paraId="0BAECF5C" w14:textId="77777777" w:rsidR="008A0765" w:rsidRPr="00635BD0" w:rsidRDefault="008A0765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55AD20" w14:textId="2E708FA0" w:rsidR="008A0765" w:rsidRPr="00635BD0" w:rsidRDefault="007F7537" w:rsidP="008A0765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70FF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243ADF" w:rsidRPr="00635BD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A0765" w:rsidRPr="00635BD0">
        <w:rPr>
          <w:rFonts w:ascii="Times New Roman" w:hAnsi="Times New Roman"/>
          <w:sz w:val="24"/>
          <w:szCs w:val="24"/>
        </w:rPr>
        <w:t>infrastruktury technicznej</w:t>
      </w:r>
      <w:r w:rsidR="00E75A14" w:rsidRPr="00635BD0">
        <w:rPr>
          <w:rFonts w:ascii="Times New Roman" w:hAnsi="Times New Roman"/>
          <w:sz w:val="24"/>
          <w:szCs w:val="24"/>
        </w:rPr>
        <w:t xml:space="preserve"> - elektroenergetyka</w:t>
      </w:r>
      <w:r w:rsidR="008A0765" w:rsidRPr="00635BD0">
        <w:rPr>
          <w:rFonts w:ascii="Times New Roman" w:hAnsi="Times New Roman"/>
          <w:sz w:val="24"/>
          <w:szCs w:val="24"/>
        </w:rPr>
        <w:t xml:space="preserve">, 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>oznaczony</w:t>
      </w:r>
      <w:r w:rsidR="00243ADF" w:rsidRPr="00635BD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243ADF" w:rsidRPr="00635BD0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A14" w:rsidRPr="00635BD0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ustala się następujące zasady </w:t>
      </w:r>
      <w:r w:rsidR="008A0765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8A0765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8A0765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0DDF8104" w14:textId="77777777" w:rsidR="008A0765" w:rsidRPr="00635BD0" w:rsidRDefault="008A0765" w:rsidP="00BD3A8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lokalizację sieci infrastruktury technicznej</w:t>
      </w:r>
      <w:r w:rsidR="00D1550B" w:rsidRPr="00635BD0">
        <w:rPr>
          <w:rFonts w:ascii="Times New Roman" w:hAnsi="Times New Roman"/>
          <w:sz w:val="24"/>
          <w:szCs w:val="24"/>
        </w:rPr>
        <w:t>, w szczególności elektroenergetycznej stacji transformatorowej</w:t>
      </w:r>
      <w:r w:rsidRPr="00635BD0">
        <w:rPr>
          <w:rFonts w:ascii="Times New Roman" w:hAnsi="Times New Roman"/>
          <w:sz w:val="24"/>
          <w:szCs w:val="24"/>
        </w:rPr>
        <w:t>;</w:t>
      </w:r>
    </w:p>
    <w:p w14:paraId="52652881" w14:textId="55F01BFF" w:rsidR="00D1550B" w:rsidRPr="00635BD0" w:rsidRDefault="00D1550B" w:rsidP="00BD3A8E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minimalną powierzchnię terenu biologicznie czynną – 10%</w:t>
      </w:r>
      <w:r w:rsidR="006E3492">
        <w:rPr>
          <w:rFonts w:ascii="Times New Roman" w:hAnsi="Times New Roman"/>
          <w:sz w:val="24"/>
          <w:szCs w:val="24"/>
        </w:rPr>
        <w:t xml:space="preserve">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>powierzchni działki budowlanej</w:t>
      </w:r>
      <w:r w:rsidRPr="00635BD0">
        <w:rPr>
          <w:rFonts w:ascii="Times New Roman" w:hAnsi="Times New Roman"/>
          <w:sz w:val="24"/>
          <w:szCs w:val="24"/>
        </w:rPr>
        <w:t>;</w:t>
      </w:r>
    </w:p>
    <w:p w14:paraId="0DCFC398" w14:textId="379D5BF5" w:rsidR="00D1550B" w:rsidRPr="00635BD0" w:rsidRDefault="00D1550B" w:rsidP="00BD3A8E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wysokość obiektu budowlanego stacji </w:t>
      </w:r>
      <w:r w:rsidR="002E684E" w:rsidRPr="00635BD0">
        <w:rPr>
          <w:rFonts w:ascii="Times New Roman" w:hAnsi="Times New Roman"/>
          <w:sz w:val="24"/>
          <w:szCs w:val="24"/>
        </w:rPr>
        <w:t>transformatorowej</w:t>
      </w:r>
      <w:r w:rsidRPr="00635BD0">
        <w:rPr>
          <w:rFonts w:ascii="Times New Roman" w:hAnsi="Times New Roman"/>
          <w:sz w:val="24"/>
          <w:szCs w:val="24"/>
        </w:rPr>
        <w:t xml:space="preserve"> </w:t>
      </w:r>
      <w:r w:rsidR="00EC00E1">
        <w:rPr>
          <w:rFonts w:ascii="Times New Roman" w:hAnsi="Times New Roman"/>
          <w:sz w:val="24"/>
          <w:szCs w:val="24"/>
        </w:rPr>
        <w:t>–</w:t>
      </w:r>
      <w:r w:rsidRPr="00635BD0">
        <w:rPr>
          <w:rFonts w:ascii="Times New Roman" w:hAnsi="Times New Roman"/>
          <w:sz w:val="24"/>
          <w:szCs w:val="24"/>
        </w:rPr>
        <w:t xml:space="preserve"> nie większą niż 3,5 m;</w:t>
      </w:r>
    </w:p>
    <w:p w14:paraId="768F52D1" w14:textId="77777777" w:rsidR="00D1550B" w:rsidRDefault="00D1550B" w:rsidP="00BD3A8E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 xml:space="preserve">dachy </w:t>
      </w:r>
      <w:r w:rsidR="002E684E" w:rsidRPr="00635BD0">
        <w:rPr>
          <w:rFonts w:ascii="Times New Roman" w:hAnsi="Times New Roman"/>
          <w:sz w:val="24"/>
          <w:szCs w:val="24"/>
        </w:rPr>
        <w:t xml:space="preserve">o kącie nachylenia do </w:t>
      </w:r>
      <w:r w:rsidR="00B6059F" w:rsidRPr="00635BD0">
        <w:rPr>
          <w:rFonts w:ascii="Times New Roman" w:hAnsi="Times New Roman"/>
          <w:sz w:val="24"/>
          <w:szCs w:val="24"/>
        </w:rPr>
        <w:t>30</w:t>
      </w:r>
      <w:r w:rsidR="002E684E" w:rsidRPr="00635BD0">
        <w:rPr>
          <w:rFonts w:ascii="Times New Roman" w:hAnsi="Times New Roman"/>
          <w:sz w:val="24"/>
          <w:szCs w:val="24"/>
        </w:rPr>
        <w:t>º</w:t>
      </w:r>
      <w:r w:rsidRPr="00635BD0">
        <w:rPr>
          <w:rFonts w:ascii="Times New Roman" w:hAnsi="Times New Roman"/>
          <w:sz w:val="24"/>
          <w:szCs w:val="24"/>
        </w:rPr>
        <w:t>.</w:t>
      </w:r>
    </w:p>
    <w:p w14:paraId="54AC436B" w14:textId="77777777" w:rsidR="0001795E" w:rsidRDefault="0001795E" w:rsidP="00E16936">
      <w:pPr>
        <w:tabs>
          <w:tab w:val="left" w:pos="709"/>
        </w:tabs>
        <w:suppressAutoHyphens/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</w:p>
    <w:p w14:paraId="2D9D6368" w14:textId="309E1A7B" w:rsidR="0001795E" w:rsidRPr="00635BD0" w:rsidRDefault="007F7537" w:rsidP="0001795E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70FF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terenie </w:t>
      </w:r>
      <w:r w:rsidR="0001795E" w:rsidRPr="00635BD0">
        <w:rPr>
          <w:rFonts w:ascii="Times New Roman" w:hAnsi="Times New Roman"/>
          <w:sz w:val="24"/>
          <w:szCs w:val="24"/>
        </w:rPr>
        <w:t xml:space="preserve">infrastruktury technicznej, 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oznaczonym symbolem </w:t>
      </w:r>
      <w:r w:rsidR="0001795E">
        <w:rPr>
          <w:rFonts w:ascii="Times New Roman" w:eastAsia="Times New Roman" w:hAnsi="Times New Roman"/>
          <w:b/>
          <w:sz w:val="24"/>
          <w:szCs w:val="24"/>
          <w:lang w:eastAsia="pl-PL"/>
        </w:rPr>
        <w:t>IT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, ustala się następujące zasady </w:t>
      </w:r>
      <w:r w:rsidR="0001795E" w:rsidRPr="00635BD0">
        <w:rPr>
          <w:rFonts w:ascii="Times New Roman" w:hAnsi="Times New Roman"/>
          <w:sz w:val="24"/>
          <w:szCs w:val="24"/>
        </w:rPr>
        <w:t xml:space="preserve">kształtowania 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1795E" w:rsidRPr="00635BD0">
        <w:rPr>
          <w:rFonts w:ascii="Times New Roman" w:hAnsi="Times New Roman"/>
          <w:sz w:val="24"/>
          <w:szCs w:val="24"/>
        </w:rPr>
        <w:t xml:space="preserve">oraz wskaźniki </w:t>
      </w:r>
      <w:r w:rsidR="0001795E" w:rsidRPr="00635BD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09FB4C40" w14:textId="65381511" w:rsidR="0001795E" w:rsidRDefault="0001795E" w:rsidP="00BD3A8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lokalizację sieci infrastruktury technicznej;</w:t>
      </w:r>
    </w:p>
    <w:p w14:paraId="21570E5B" w14:textId="77777777" w:rsidR="000F5785" w:rsidRDefault="0001795E" w:rsidP="00BD3A8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dopuszczenie lokalizacji: </w:t>
      </w:r>
    </w:p>
    <w:p w14:paraId="749DC64A" w14:textId="251AACC6" w:rsidR="000F5785" w:rsidRDefault="0001795E" w:rsidP="00BD3A8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dojść, dojazdów</w:t>
      </w:r>
      <w:r w:rsidR="000F5785">
        <w:rPr>
          <w:rFonts w:ascii="Times New Roman" w:hAnsi="Times New Roman"/>
          <w:sz w:val="24"/>
          <w:szCs w:val="24"/>
        </w:rPr>
        <w:t xml:space="preserve"> do terenu </w:t>
      </w:r>
      <w:r w:rsidR="000F5785" w:rsidRPr="00E16936">
        <w:rPr>
          <w:rFonts w:ascii="Times New Roman" w:hAnsi="Times New Roman"/>
          <w:b/>
          <w:sz w:val="24"/>
          <w:szCs w:val="24"/>
        </w:rPr>
        <w:t>1RM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B76ECAB" w14:textId="69DED83E" w:rsidR="000F5785" w:rsidRDefault="0001795E" w:rsidP="00BD3A8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chodnika</w:t>
      </w:r>
      <w:r w:rsidR="000F5785">
        <w:rPr>
          <w:rFonts w:ascii="Times New Roman" w:hAnsi="Times New Roman"/>
          <w:sz w:val="24"/>
          <w:szCs w:val="24"/>
        </w:rPr>
        <w:t>,</w:t>
      </w:r>
    </w:p>
    <w:p w14:paraId="338D0D63" w14:textId="2C624745" w:rsidR="0001795E" w:rsidRPr="00635BD0" w:rsidRDefault="0001795E" w:rsidP="00BD3A8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ścieżki rowerowej;</w:t>
      </w:r>
    </w:p>
    <w:p w14:paraId="08A8E0F6" w14:textId="73242121" w:rsidR="0001795E" w:rsidRPr="00635BD0" w:rsidRDefault="0001795E" w:rsidP="00BD3A8E">
      <w:pPr>
        <w:numPr>
          <w:ilvl w:val="0"/>
          <w:numId w:val="7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D0">
        <w:rPr>
          <w:rFonts w:ascii="Times New Roman" w:hAnsi="Times New Roman"/>
          <w:sz w:val="24"/>
          <w:szCs w:val="24"/>
        </w:rPr>
        <w:t>minimalną powierzchnię t</w:t>
      </w:r>
      <w:r w:rsidR="000F5785">
        <w:rPr>
          <w:rFonts w:ascii="Times New Roman" w:hAnsi="Times New Roman"/>
          <w:sz w:val="24"/>
          <w:szCs w:val="24"/>
        </w:rPr>
        <w:t xml:space="preserve">erenu biologicznie czynną – </w:t>
      </w:r>
      <w:r>
        <w:rPr>
          <w:rFonts w:ascii="Times New Roman" w:hAnsi="Times New Roman"/>
          <w:sz w:val="24"/>
          <w:szCs w:val="24"/>
        </w:rPr>
        <w:t>0%</w:t>
      </w:r>
      <w:r w:rsidR="006E3492" w:rsidRPr="006E34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>powierzchni działki budowlanej</w:t>
      </w:r>
      <w:r>
        <w:rPr>
          <w:rFonts w:ascii="Times New Roman" w:hAnsi="Times New Roman"/>
          <w:sz w:val="24"/>
          <w:szCs w:val="24"/>
        </w:rPr>
        <w:t>.</w:t>
      </w:r>
    </w:p>
    <w:p w14:paraId="73690965" w14:textId="77777777" w:rsidR="008A0765" w:rsidRPr="00635BD0" w:rsidRDefault="008A0765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A5012" w14:textId="1A2A1EAD" w:rsidR="006C04AD" w:rsidRPr="006C04AD" w:rsidRDefault="00957B22" w:rsidP="0027687D">
      <w:pPr>
        <w:suppressAutoHyphens/>
        <w:autoSpaceDE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C04AD">
        <w:rPr>
          <w:rFonts w:ascii="Times New Roman" w:eastAsia="Times New Roman" w:hAnsi="Times New Roman"/>
          <w:bCs/>
          <w:sz w:val="24"/>
          <w:szCs w:val="24"/>
          <w:lang w:eastAsia="pl-PL"/>
        </w:rPr>
        <w:t>§ 10.</w:t>
      </w:r>
      <w:r w:rsidRPr="006C04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136F9" w:rsidRPr="006C04AD">
        <w:rPr>
          <w:rFonts w:ascii="Times New Roman" w:hAnsi="Times New Roman"/>
          <w:sz w:val="24"/>
          <w:szCs w:val="24"/>
        </w:rPr>
        <w:t>W zakresie granic i sposobów zagospodarowania terenów lub obiektów</w:t>
      </w:r>
      <w:r w:rsidR="008E6EC3" w:rsidRPr="006C04AD">
        <w:rPr>
          <w:rFonts w:ascii="Times New Roman" w:hAnsi="Times New Roman"/>
          <w:sz w:val="24"/>
          <w:szCs w:val="24"/>
        </w:rPr>
        <w:t xml:space="preserve"> </w:t>
      </w:r>
      <w:r w:rsidR="007136F9" w:rsidRPr="006C04AD">
        <w:rPr>
          <w:rFonts w:ascii="Times New Roman" w:hAnsi="Times New Roman"/>
          <w:sz w:val="24"/>
          <w:szCs w:val="24"/>
        </w:rPr>
        <w:t xml:space="preserve">podlegających ochronie na podstawie przepisów odrębnych, w tym terenów górniczych, a także </w:t>
      </w:r>
      <w:r w:rsidR="008E6EC3" w:rsidRPr="006C04AD">
        <w:rPr>
          <w:rFonts w:ascii="Times New Roman" w:hAnsi="Times New Roman"/>
          <w:sz w:val="24"/>
          <w:szCs w:val="24"/>
        </w:rPr>
        <w:t>obszarów szczególnego zagrożenia powodzią, obszarów</w:t>
      </w:r>
      <w:r w:rsidR="007136F9" w:rsidRPr="006C04AD">
        <w:rPr>
          <w:rFonts w:ascii="Times New Roman" w:hAnsi="Times New Roman"/>
          <w:sz w:val="24"/>
          <w:szCs w:val="24"/>
        </w:rPr>
        <w:t xml:space="preserve"> osuwaniem się mas ziemnych</w:t>
      </w:r>
      <w:r w:rsidR="008E6EC3" w:rsidRPr="006C04AD">
        <w:rPr>
          <w:rFonts w:ascii="Times New Roman" w:hAnsi="Times New Roman"/>
          <w:sz w:val="24"/>
          <w:szCs w:val="24"/>
        </w:rPr>
        <w:t xml:space="preserve">, krajobrazów priorytetowych określonych w audycie krajobrazowym oraz </w:t>
      </w:r>
      <w:r w:rsidR="0027687D" w:rsidRPr="006C04AD">
        <w:rPr>
          <w:rFonts w:ascii="Times New Roman" w:hAnsi="Times New Roman"/>
          <w:sz w:val="24"/>
          <w:szCs w:val="24"/>
        </w:rPr>
        <w:t>w</w:t>
      </w:r>
      <w:r w:rsidR="0027687D">
        <w:rPr>
          <w:rFonts w:ascii="Times New Roman" w:hAnsi="Times New Roman"/>
          <w:sz w:val="24"/>
          <w:szCs w:val="24"/>
        </w:rPr>
        <w:t> </w:t>
      </w:r>
      <w:r w:rsidR="008E6EC3" w:rsidRPr="006C04AD">
        <w:rPr>
          <w:rFonts w:ascii="Times New Roman" w:hAnsi="Times New Roman"/>
          <w:sz w:val="24"/>
          <w:szCs w:val="24"/>
        </w:rPr>
        <w:t>planach zagospodarowania przestrzennego województwa</w:t>
      </w:r>
      <w:r w:rsidR="0027687D">
        <w:rPr>
          <w:rFonts w:ascii="Times New Roman" w:hAnsi="Times New Roman"/>
          <w:sz w:val="24"/>
          <w:szCs w:val="24"/>
        </w:rPr>
        <w:t xml:space="preserve"> ustala się uwzględnienie w zabudowie i zagospodarowaniu terenów objętych planem położenia</w:t>
      </w:r>
      <w:r w:rsidR="0088194C">
        <w:rPr>
          <w:rFonts w:ascii="Times New Roman" w:hAnsi="Times New Roman"/>
          <w:sz w:val="24"/>
          <w:szCs w:val="24"/>
        </w:rPr>
        <w:t xml:space="preserve"> i zakazów obowiązujących</w:t>
      </w:r>
      <w:r w:rsidR="0027687D">
        <w:rPr>
          <w:rFonts w:ascii="Times New Roman" w:hAnsi="Times New Roman"/>
          <w:sz w:val="24"/>
          <w:szCs w:val="24"/>
        </w:rPr>
        <w:t xml:space="preserve"> w</w:t>
      </w:r>
      <w:r w:rsidR="00D947ED">
        <w:rPr>
          <w:rFonts w:ascii="Times New Roman" w:hAnsi="Times New Roman"/>
          <w:sz w:val="24"/>
          <w:szCs w:val="24"/>
        </w:rPr>
        <w:t> terenie</w:t>
      </w:r>
      <w:r w:rsidR="000D3084">
        <w:rPr>
          <w:rFonts w:ascii="Times New Roman" w:hAnsi="Times New Roman"/>
          <w:sz w:val="24"/>
          <w:szCs w:val="24"/>
        </w:rPr>
        <w:t xml:space="preserve"> </w:t>
      </w:r>
      <w:r w:rsidR="0027687D">
        <w:rPr>
          <w:rFonts w:ascii="Times New Roman" w:hAnsi="Times New Roman"/>
          <w:sz w:val="24"/>
          <w:szCs w:val="24"/>
        </w:rPr>
        <w:t xml:space="preserve">ochrony pośredniej </w:t>
      </w:r>
      <w:r w:rsidR="000D3084">
        <w:rPr>
          <w:rFonts w:ascii="Times New Roman" w:hAnsi="Times New Roman"/>
          <w:sz w:val="24"/>
          <w:szCs w:val="24"/>
        </w:rPr>
        <w:t xml:space="preserve">ujęcia </w:t>
      </w:r>
      <w:r w:rsidR="00D947ED">
        <w:rPr>
          <w:rFonts w:ascii="Times New Roman" w:hAnsi="Times New Roman"/>
          <w:sz w:val="24"/>
          <w:szCs w:val="24"/>
        </w:rPr>
        <w:t>wody w rejonie</w:t>
      </w:r>
      <w:r w:rsidR="0027687D">
        <w:rPr>
          <w:rFonts w:ascii="Times New Roman" w:hAnsi="Times New Roman"/>
          <w:sz w:val="24"/>
          <w:szCs w:val="24"/>
        </w:rPr>
        <w:t xml:space="preserve"> Mosina-Krajkowo </w:t>
      </w:r>
      <w:r w:rsidR="000D3084" w:rsidRPr="000D3084">
        <w:rPr>
          <w:rFonts w:ascii="Times New Roman" w:hAnsi="Times New Roman"/>
          <w:sz w:val="24"/>
          <w:szCs w:val="24"/>
        </w:rPr>
        <w:t>zgodnie z</w:t>
      </w:r>
      <w:r w:rsidR="00D947ED">
        <w:rPr>
          <w:rFonts w:ascii="Times New Roman" w:hAnsi="Times New Roman"/>
          <w:sz w:val="24"/>
          <w:szCs w:val="24"/>
        </w:rPr>
        <w:t> </w:t>
      </w:r>
      <w:r w:rsidR="000D3084" w:rsidRPr="000D3084">
        <w:rPr>
          <w:rFonts w:ascii="Times New Roman" w:hAnsi="Times New Roman"/>
          <w:sz w:val="24"/>
          <w:szCs w:val="24"/>
        </w:rPr>
        <w:t>przepisami odrębnymi.</w:t>
      </w:r>
    </w:p>
    <w:p w14:paraId="7DFE770F" w14:textId="77777777" w:rsidR="00DD53A2" w:rsidRPr="000D3084" w:rsidRDefault="00DD53A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2A8751" w14:textId="77777777" w:rsidR="00957B22" w:rsidRPr="000D3084" w:rsidRDefault="00957B22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§ 11.</w:t>
      </w:r>
      <w:r w:rsidRPr="000D30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D3084">
        <w:rPr>
          <w:rFonts w:ascii="Times New Roman" w:hAnsi="Times New Roman"/>
          <w:sz w:val="24"/>
          <w:szCs w:val="24"/>
        </w:rPr>
        <w:t>W zakresie szczegółowych zasad i warunków scalania i podziału nieruchomości:</w:t>
      </w:r>
    </w:p>
    <w:p w14:paraId="4895F47C" w14:textId="77777777" w:rsidR="00957B22" w:rsidRPr="000D3084" w:rsidRDefault="00957B22" w:rsidP="00BD3A8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nie wskazuje się terenów do objęcia scaleniem i podziałem, zgodnie z przepisami odrębnymi;</w:t>
      </w:r>
    </w:p>
    <w:p w14:paraId="3BD10C84" w14:textId="3AF33A7C" w:rsidR="00957B22" w:rsidRPr="000D3084" w:rsidRDefault="00957B22" w:rsidP="00BD3A8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ustala się szczegółowe zasady i warunki scalania i podziału nieruchomości zgodnie z</w:t>
      </w:r>
      <w:r w:rsidR="00D947ED">
        <w:rPr>
          <w:rFonts w:ascii="Times New Roman" w:hAnsi="Times New Roman"/>
          <w:sz w:val="24"/>
          <w:szCs w:val="24"/>
        </w:rPr>
        <w:t> </w:t>
      </w:r>
      <w:r w:rsidRPr="000D3084">
        <w:rPr>
          <w:rFonts w:ascii="Times New Roman" w:hAnsi="Times New Roman"/>
          <w:sz w:val="24"/>
          <w:szCs w:val="24"/>
        </w:rPr>
        <w:t>wydzielonymi w planie liniami rozgraniczającymi oraz:</w:t>
      </w:r>
    </w:p>
    <w:p w14:paraId="23DA400B" w14:textId="77777777" w:rsidR="000F5785" w:rsidRDefault="000F5785" w:rsidP="00BD3A8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minimalną powierzchnię działek na terenach:</w:t>
      </w:r>
    </w:p>
    <w:p w14:paraId="06D7B86C" w14:textId="293C0530" w:rsidR="000F5785" w:rsidRDefault="000F5785" w:rsidP="00BD3A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 – 700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652226B4" w14:textId="7E9FBA41" w:rsidR="000F5785" w:rsidRDefault="000F5785" w:rsidP="00BD3A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– 2000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6A33BCE0" w14:textId="50B95C2E" w:rsidR="000F5785" w:rsidRDefault="000F5785" w:rsidP="00BD3A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P/U – 5000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5DE1D662" w14:textId="77777777" w:rsidR="000F5785" w:rsidRDefault="000F5785" w:rsidP="00BD3A8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8D5">
        <w:rPr>
          <w:rFonts w:ascii="Times New Roman" w:hAnsi="Times New Roman"/>
          <w:sz w:val="24"/>
          <w:szCs w:val="24"/>
        </w:rPr>
        <w:t>minimaln</w:t>
      </w:r>
      <w:r>
        <w:rPr>
          <w:rFonts w:ascii="Times New Roman" w:hAnsi="Times New Roman"/>
          <w:sz w:val="24"/>
          <w:szCs w:val="24"/>
        </w:rPr>
        <w:t>ą</w:t>
      </w:r>
      <w:r w:rsidRPr="006E6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szerokość frontów </w:t>
      </w:r>
      <w:r w:rsidRPr="006E68D5">
        <w:rPr>
          <w:rFonts w:ascii="Times New Roman" w:hAnsi="Times New Roman"/>
          <w:sz w:val="24"/>
          <w:szCs w:val="24"/>
        </w:rPr>
        <w:t>działek</w:t>
      </w:r>
      <w:r w:rsidRPr="005F7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terenach:</w:t>
      </w:r>
    </w:p>
    <w:p w14:paraId="3BEA54DA" w14:textId="72122142" w:rsidR="000F5785" w:rsidRDefault="000F5785" w:rsidP="00BD3A8E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 – 18 m, </w:t>
      </w:r>
    </w:p>
    <w:p w14:paraId="27C61493" w14:textId="26C8D542" w:rsidR="000F5785" w:rsidRDefault="000F5785" w:rsidP="00BD3A8E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C0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 m,</w:t>
      </w:r>
    </w:p>
    <w:p w14:paraId="6B8C372F" w14:textId="6599C449" w:rsidR="000F5785" w:rsidRDefault="000F5785" w:rsidP="00BD3A8E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P/U – 25 m,</w:t>
      </w:r>
    </w:p>
    <w:p w14:paraId="5DDA0B21" w14:textId="77777777" w:rsidR="00957B22" w:rsidRPr="000D3084" w:rsidRDefault="007B79A7" w:rsidP="00BD3A8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dopuszcza się mniejszą szerokość frontu wyłącznie dla działek zlokalizowanych na zakończeniu lub załamaniu pasa drogowego,</w:t>
      </w:r>
    </w:p>
    <w:p w14:paraId="10E9CF67" w14:textId="423C64AE" w:rsidR="00957B22" w:rsidRPr="000D3084" w:rsidRDefault="00957B22" w:rsidP="00BD3A8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kąt położenia granic działek w stosunku do przyległego pasa drogowego w</w:t>
      </w:r>
      <w:r w:rsidR="00D947ED">
        <w:rPr>
          <w:rFonts w:ascii="Times New Roman" w:hAnsi="Times New Roman"/>
          <w:sz w:val="24"/>
          <w:szCs w:val="24"/>
        </w:rPr>
        <w:t> </w:t>
      </w:r>
      <w:r w:rsidRPr="000D3084">
        <w:rPr>
          <w:rFonts w:ascii="Times New Roman" w:hAnsi="Times New Roman"/>
          <w:sz w:val="24"/>
          <w:szCs w:val="24"/>
        </w:rPr>
        <w:t xml:space="preserve">przedziale 60º - 120º. </w:t>
      </w:r>
    </w:p>
    <w:p w14:paraId="74C650CC" w14:textId="77777777" w:rsidR="00957B22" w:rsidRPr="000D3084" w:rsidRDefault="00957B22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68CA8" w14:textId="77777777" w:rsidR="00211163" w:rsidRPr="000D3084" w:rsidRDefault="00957B22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§ 12.</w:t>
      </w:r>
      <w:r w:rsidRPr="000D30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72DF9"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szczególnych warunków zagospodarowania terenów oraz ograniczeń w ich użytkowaniu </w:t>
      </w:r>
      <w:r w:rsidR="00211163"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się:</w:t>
      </w:r>
    </w:p>
    <w:p w14:paraId="371EEE43" w14:textId="77777777" w:rsidR="000D3084" w:rsidRPr="000D3084" w:rsidRDefault="000D3084" w:rsidP="00BD3A8E">
      <w:pPr>
        <w:numPr>
          <w:ilvl w:val="0"/>
          <w:numId w:val="3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 xml:space="preserve">uwzględnienie w zabudowie i zagospodarowaniu terenów występowania napowietrznych linii elektroenergetycznych </w:t>
      </w:r>
      <w:r w:rsidR="002D06EE">
        <w:rPr>
          <w:rFonts w:ascii="Times New Roman" w:hAnsi="Times New Roman"/>
          <w:sz w:val="24"/>
          <w:szCs w:val="24"/>
        </w:rPr>
        <w:t xml:space="preserve">WN 110kV, </w:t>
      </w:r>
      <w:r w:rsidRPr="000D3084">
        <w:rPr>
          <w:rFonts w:ascii="Times New Roman" w:hAnsi="Times New Roman"/>
          <w:sz w:val="24"/>
          <w:szCs w:val="24"/>
        </w:rPr>
        <w:t xml:space="preserve">SN 15kV i </w:t>
      </w:r>
      <w:proofErr w:type="spellStart"/>
      <w:r w:rsidRPr="000D3084">
        <w:rPr>
          <w:rFonts w:ascii="Times New Roman" w:hAnsi="Times New Roman"/>
          <w:sz w:val="24"/>
          <w:szCs w:val="24"/>
        </w:rPr>
        <w:t>nn</w:t>
      </w:r>
      <w:proofErr w:type="spellEnd"/>
      <w:r w:rsidRPr="000D3084">
        <w:rPr>
          <w:rFonts w:ascii="Times New Roman" w:hAnsi="Times New Roman"/>
          <w:sz w:val="24"/>
          <w:szCs w:val="24"/>
        </w:rPr>
        <w:t xml:space="preserve"> 0,4kV;</w:t>
      </w:r>
    </w:p>
    <w:p w14:paraId="38A7431A" w14:textId="7AF4D16D" w:rsidR="002D06EE" w:rsidRDefault="00C21956" w:rsidP="00BD3A8E">
      <w:pPr>
        <w:numPr>
          <w:ilvl w:val="0"/>
          <w:numId w:val="3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do czasu skablowania napowietrznej</w:t>
      </w:r>
      <w:r w:rsidR="00F01DD3" w:rsidRPr="000D3084">
        <w:rPr>
          <w:rFonts w:ascii="Times New Roman" w:hAnsi="Times New Roman"/>
          <w:sz w:val="24"/>
          <w:szCs w:val="24"/>
        </w:rPr>
        <w:t xml:space="preserve"> linii </w:t>
      </w:r>
      <w:r w:rsidR="00D947ED" w:rsidRPr="000D3084">
        <w:rPr>
          <w:rFonts w:ascii="Times New Roman" w:hAnsi="Times New Roman"/>
          <w:sz w:val="24"/>
          <w:szCs w:val="24"/>
        </w:rPr>
        <w:t>elektroenergetyczn</w:t>
      </w:r>
      <w:r w:rsidR="00D947ED">
        <w:rPr>
          <w:rFonts w:ascii="Times New Roman" w:hAnsi="Times New Roman"/>
          <w:sz w:val="24"/>
          <w:szCs w:val="24"/>
        </w:rPr>
        <w:t>ej</w:t>
      </w:r>
      <w:r w:rsidR="00D947ED" w:rsidRPr="000D3084">
        <w:rPr>
          <w:rFonts w:ascii="Times New Roman" w:hAnsi="Times New Roman"/>
          <w:sz w:val="24"/>
          <w:szCs w:val="24"/>
        </w:rPr>
        <w:t xml:space="preserve"> </w:t>
      </w:r>
      <w:r w:rsidR="007973CE" w:rsidRPr="000D3084">
        <w:rPr>
          <w:rFonts w:ascii="Times New Roman" w:hAnsi="Times New Roman"/>
          <w:sz w:val="24"/>
          <w:szCs w:val="24"/>
        </w:rPr>
        <w:t>zachowanie</w:t>
      </w:r>
      <w:r w:rsidR="007426F1" w:rsidRPr="000D3084">
        <w:rPr>
          <w:rFonts w:ascii="Times New Roman" w:hAnsi="Times New Roman"/>
          <w:sz w:val="24"/>
          <w:szCs w:val="24"/>
        </w:rPr>
        <w:t xml:space="preserve"> </w:t>
      </w:r>
      <w:r w:rsidR="0025682F" w:rsidRPr="000D3084">
        <w:rPr>
          <w:rFonts w:ascii="Times New Roman" w:hAnsi="Times New Roman"/>
          <w:sz w:val="24"/>
          <w:szCs w:val="24"/>
        </w:rPr>
        <w:t>pasów wolnych od zabudowy</w:t>
      </w:r>
      <w:r w:rsidR="008B2457" w:rsidRPr="000D3084">
        <w:rPr>
          <w:rFonts w:ascii="Times New Roman" w:hAnsi="Times New Roman"/>
          <w:sz w:val="24"/>
          <w:szCs w:val="24"/>
        </w:rPr>
        <w:t xml:space="preserve"> </w:t>
      </w:r>
      <w:r w:rsidR="002D06EE" w:rsidRPr="000D3084">
        <w:rPr>
          <w:rFonts w:ascii="Times New Roman" w:hAnsi="Times New Roman"/>
          <w:sz w:val="24"/>
          <w:szCs w:val="24"/>
        </w:rPr>
        <w:t xml:space="preserve">od osi linii na każdą stronę </w:t>
      </w:r>
      <w:r w:rsidR="00F01DD3" w:rsidRPr="000D3084">
        <w:rPr>
          <w:rFonts w:ascii="Times New Roman" w:hAnsi="Times New Roman"/>
          <w:sz w:val="24"/>
          <w:szCs w:val="24"/>
        </w:rPr>
        <w:t>o szerokości</w:t>
      </w:r>
      <w:r w:rsidR="002D06EE">
        <w:rPr>
          <w:rFonts w:ascii="Times New Roman" w:hAnsi="Times New Roman"/>
          <w:sz w:val="24"/>
          <w:szCs w:val="24"/>
        </w:rPr>
        <w:t>:</w:t>
      </w:r>
    </w:p>
    <w:p w14:paraId="03C61038" w14:textId="570C1EF4" w:rsidR="002D06EE" w:rsidRDefault="005E40A0" w:rsidP="00BD3A8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D06EE">
        <w:rPr>
          <w:rFonts w:ascii="Times New Roman" w:hAnsi="Times New Roman"/>
          <w:sz w:val="24"/>
          <w:szCs w:val="24"/>
        </w:rPr>
        <w:t xml:space="preserve"> m dla linii WN 110kV,</w:t>
      </w:r>
    </w:p>
    <w:p w14:paraId="6068EAAA" w14:textId="77777777" w:rsidR="002D06EE" w:rsidRDefault="00F01DD3" w:rsidP="00BD3A8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7,5 m</w:t>
      </w:r>
      <w:r w:rsidR="002D06EE" w:rsidRPr="002D06EE">
        <w:rPr>
          <w:rFonts w:ascii="Times New Roman" w:hAnsi="Times New Roman"/>
          <w:sz w:val="24"/>
          <w:szCs w:val="24"/>
        </w:rPr>
        <w:t xml:space="preserve"> </w:t>
      </w:r>
      <w:r w:rsidR="002D06EE">
        <w:rPr>
          <w:rFonts w:ascii="Times New Roman" w:hAnsi="Times New Roman"/>
          <w:sz w:val="24"/>
          <w:szCs w:val="24"/>
        </w:rPr>
        <w:t xml:space="preserve">dla linii </w:t>
      </w:r>
      <w:r w:rsidR="002D06EE" w:rsidRPr="000D3084">
        <w:rPr>
          <w:rFonts w:ascii="Times New Roman" w:hAnsi="Times New Roman"/>
          <w:sz w:val="24"/>
          <w:szCs w:val="24"/>
        </w:rPr>
        <w:t>SN 15kV</w:t>
      </w:r>
      <w:r w:rsidR="00162B30">
        <w:rPr>
          <w:rFonts w:ascii="Times New Roman" w:hAnsi="Times New Roman"/>
          <w:sz w:val="24"/>
          <w:szCs w:val="24"/>
        </w:rPr>
        <w:t>;</w:t>
      </w:r>
    </w:p>
    <w:p w14:paraId="33FF700C" w14:textId="77777777" w:rsidR="007973CE" w:rsidRPr="000D3084" w:rsidRDefault="007973CE" w:rsidP="00BD3A8E">
      <w:pPr>
        <w:numPr>
          <w:ilvl w:val="0"/>
          <w:numId w:val="3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w </w:t>
      </w:r>
      <w:r w:rsidR="00D61F33" w:rsidRPr="000D3084">
        <w:rPr>
          <w:rFonts w:ascii="Times New Roman" w:hAnsi="Times New Roman"/>
          <w:sz w:val="24"/>
          <w:szCs w:val="24"/>
        </w:rPr>
        <w:t xml:space="preserve">pasach </w:t>
      </w:r>
      <w:r w:rsidR="0025682F" w:rsidRPr="000D3084">
        <w:rPr>
          <w:rFonts w:ascii="Times New Roman" w:hAnsi="Times New Roman"/>
          <w:sz w:val="24"/>
          <w:szCs w:val="24"/>
        </w:rPr>
        <w:t>wolnych od zabudowy</w:t>
      </w:r>
      <w:r w:rsidR="006C04AD" w:rsidRPr="000D3084">
        <w:rPr>
          <w:rFonts w:ascii="Times New Roman" w:hAnsi="Times New Roman"/>
          <w:sz w:val="24"/>
          <w:szCs w:val="24"/>
        </w:rPr>
        <w:t xml:space="preserve"> </w:t>
      </w:r>
      <w:r w:rsidR="00F01DD3" w:rsidRPr="000D3084">
        <w:rPr>
          <w:rFonts w:ascii="Times New Roman" w:hAnsi="Times New Roman"/>
          <w:sz w:val="24"/>
          <w:szCs w:val="24"/>
        </w:rPr>
        <w:t>zakaz lokalizacji</w:t>
      </w:r>
      <w:r w:rsidRPr="000D3084">
        <w:rPr>
          <w:rFonts w:ascii="Times New Roman" w:hAnsi="Times New Roman"/>
          <w:sz w:val="24"/>
          <w:szCs w:val="24"/>
        </w:rPr>
        <w:t>:</w:t>
      </w:r>
    </w:p>
    <w:p w14:paraId="697A529A" w14:textId="77777777" w:rsidR="00F01DD3" w:rsidRPr="000D3084" w:rsidRDefault="007973CE" w:rsidP="00BD3A8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 xml:space="preserve">budynków </w:t>
      </w:r>
      <w:r w:rsidR="00C414B5" w:rsidRPr="000D3084">
        <w:rPr>
          <w:rFonts w:ascii="Times New Roman" w:hAnsi="Times New Roman"/>
          <w:sz w:val="24"/>
          <w:szCs w:val="24"/>
        </w:rPr>
        <w:t>przeznaczonych na stały pobyt ludzi</w:t>
      </w:r>
      <w:r w:rsidR="00F01DD3" w:rsidRPr="000D3084">
        <w:rPr>
          <w:rFonts w:ascii="Times New Roman" w:hAnsi="Times New Roman"/>
          <w:sz w:val="24"/>
          <w:szCs w:val="24"/>
        </w:rPr>
        <w:t>,</w:t>
      </w:r>
    </w:p>
    <w:p w14:paraId="14BFBA69" w14:textId="77777777" w:rsidR="00F01DD3" w:rsidRPr="000D3084" w:rsidRDefault="007973CE" w:rsidP="00BD3A8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budowli, takich jak maszty</w:t>
      </w:r>
      <w:r w:rsidR="00F01DD3" w:rsidRPr="000D3084">
        <w:rPr>
          <w:rFonts w:ascii="Times New Roman" w:hAnsi="Times New Roman"/>
          <w:sz w:val="24"/>
          <w:szCs w:val="24"/>
        </w:rPr>
        <w:t>,</w:t>
      </w:r>
    </w:p>
    <w:p w14:paraId="1A5F072B" w14:textId="77777777" w:rsidR="007973CE" w:rsidRPr="000D3084" w:rsidRDefault="007973CE" w:rsidP="00BD3A8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budowli zagrożonych wybuchem,</w:t>
      </w:r>
    </w:p>
    <w:p w14:paraId="4AA2B8DD" w14:textId="77777777" w:rsidR="007973CE" w:rsidRPr="000D3084" w:rsidRDefault="007973CE" w:rsidP="00BD3A8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zadrzewień;</w:t>
      </w:r>
    </w:p>
    <w:p w14:paraId="5F9AD19F" w14:textId="77777777" w:rsidR="007973CE" w:rsidRPr="000D3084" w:rsidRDefault="007973CE" w:rsidP="00BD3A8E">
      <w:pPr>
        <w:numPr>
          <w:ilvl w:val="0"/>
          <w:numId w:val="35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 xml:space="preserve">dopuszczenie zmniejszenia </w:t>
      </w:r>
      <w:r w:rsidR="00F12400" w:rsidRPr="000D3084">
        <w:rPr>
          <w:rFonts w:ascii="Times New Roman" w:hAnsi="Times New Roman"/>
          <w:sz w:val="24"/>
          <w:szCs w:val="24"/>
        </w:rPr>
        <w:t xml:space="preserve">szerokości pasów </w:t>
      </w:r>
      <w:r w:rsidR="006A01EC" w:rsidRPr="000D3084">
        <w:rPr>
          <w:rFonts w:ascii="Times New Roman" w:hAnsi="Times New Roman"/>
          <w:sz w:val="24"/>
          <w:szCs w:val="24"/>
        </w:rPr>
        <w:t>wolnych od zabudowy</w:t>
      </w:r>
      <w:r w:rsidR="000D3084" w:rsidRPr="000D3084">
        <w:rPr>
          <w:rFonts w:ascii="Times New Roman" w:hAnsi="Times New Roman"/>
          <w:sz w:val="24"/>
          <w:szCs w:val="24"/>
        </w:rPr>
        <w:t xml:space="preserve"> </w:t>
      </w:r>
      <w:r w:rsidRPr="000D3084">
        <w:rPr>
          <w:rFonts w:ascii="Times New Roman" w:hAnsi="Times New Roman"/>
          <w:sz w:val="24"/>
          <w:szCs w:val="24"/>
        </w:rPr>
        <w:t xml:space="preserve">oraz lokalizacji zadrzewień, budynków i budowli w sąsiedztwie linii </w:t>
      </w:r>
      <w:r w:rsidR="00F12400" w:rsidRPr="000D3084">
        <w:rPr>
          <w:rFonts w:ascii="Times New Roman" w:hAnsi="Times New Roman"/>
          <w:sz w:val="24"/>
          <w:szCs w:val="24"/>
        </w:rPr>
        <w:t>przy spełnieniu</w:t>
      </w:r>
      <w:r w:rsidR="00C414B5" w:rsidRPr="000D3084">
        <w:rPr>
          <w:rFonts w:ascii="Times New Roman" w:hAnsi="Times New Roman"/>
          <w:sz w:val="24"/>
          <w:szCs w:val="24"/>
        </w:rPr>
        <w:t xml:space="preserve"> przepis</w:t>
      </w:r>
      <w:r w:rsidR="00F12400" w:rsidRPr="000D3084">
        <w:rPr>
          <w:rFonts w:ascii="Times New Roman" w:hAnsi="Times New Roman"/>
          <w:sz w:val="24"/>
          <w:szCs w:val="24"/>
        </w:rPr>
        <w:t>ów</w:t>
      </w:r>
      <w:r w:rsidR="00C414B5" w:rsidRPr="000D3084">
        <w:rPr>
          <w:rFonts w:ascii="Times New Roman" w:hAnsi="Times New Roman"/>
          <w:sz w:val="24"/>
          <w:szCs w:val="24"/>
        </w:rPr>
        <w:t xml:space="preserve"> odrębny</w:t>
      </w:r>
      <w:r w:rsidR="00F12400" w:rsidRPr="000D3084">
        <w:rPr>
          <w:rFonts w:ascii="Times New Roman" w:hAnsi="Times New Roman"/>
          <w:sz w:val="24"/>
          <w:szCs w:val="24"/>
        </w:rPr>
        <w:t>ch</w:t>
      </w:r>
      <w:r w:rsidRPr="000D3084">
        <w:rPr>
          <w:rFonts w:ascii="Times New Roman" w:hAnsi="Times New Roman"/>
          <w:sz w:val="24"/>
          <w:szCs w:val="24"/>
        </w:rPr>
        <w:t>;</w:t>
      </w:r>
    </w:p>
    <w:p w14:paraId="5168AAB6" w14:textId="77777777" w:rsidR="000B462D" w:rsidRPr="000D3084" w:rsidRDefault="000B462D" w:rsidP="00BD3A8E">
      <w:pPr>
        <w:numPr>
          <w:ilvl w:val="0"/>
          <w:numId w:val="35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nakaz oznakowania i zgłoszenia właściwym organom lotniczym lokalizacji obiektów budowlanych o wysokości równej lub wyższej niż 50 m, zgodnie z przepisami odrębnymi;</w:t>
      </w:r>
    </w:p>
    <w:p w14:paraId="3769DBD0" w14:textId="1FB327EE" w:rsidR="00957B22" w:rsidRPr="000D3084" w:rsidRDefault="00E009F7" w:rsidP="00BD3A8E">
      <w:pPr>
        <w:numPr>
          <w:ilvl w:val="0"/>
          <w:numId w:val="35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lastRenderedPageBreak/>
        <w:t xml:space="preserve">zachowanie istniejącego systemu melioracyjnego, z dopuszczeniem </w:t>
      </w:r>
      <w:r w:rsidR="00270FF8">
        <w:rPr>
          <w:rFonts w:ascii="Times New Roman" w:hAnsi="Times New Roman"/>
          <w:sz w:val="24"/>
          <w:szCs w:val="24"/>
        </w:rPr>
        <w:t>konserwacji cieków powierzchniowych i urządzeń wodnych zapewniających drożność i</w:t>
      </w:r>
      <w:r w:rsidR="005F6434">
        <w:rPr>
          <w:rFonts w:ascii="Times New Roman" w:hAnsi="Times New Roman"/>
          <w:sz w:val="24"/>
          <w:szCs w:val="24"/>
        </w:rPr>
        <w:t> </w:t>
      </w:r>
      <w:r w:rsidR="00270FF8">
        <w:rPr>
          <w:rFonts w:ascii="Times New Roman" w:hAnsi="Times New Roman"/>
          <w:sz w:val="24"/>
          <w:szCs w:val="24"/>
        </w:rPr>
        <w:t>funkcjonalność urządzeń</w:t>
      </w:r>
      <w:r w:rsidRPr="000D3084">
        <w:rPr>
          <w:rFonts w:ascii="Times New Roman" w:hAnsi="Times New Roman"/>
          <w:sz w:val="24"/>
          <w:szCs w:val="24"/>
        </w:rPr>
        <w:t>.</w:t>
      </w:r>
    </w:p>
    <w:p w14:paraId="73229047" w14:textId="77777777" w:rsidR="00772DF9" w:rsidRPr="000D3084" w:rsidRDefault="00772DF9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005EC35" w14:textId="77777777" w:rsidR="00772DF9" w:rsidRPr="000D3084" w:rsidRDefault="00772DF9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13. </w:t>
      </w:r>
      <w:r w:rsidR="00E81278"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E81278" w:rsidRPr="000D30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zasad rozbudowy i budowy systemów komunikacji ustala się:</w:t>
      </w:r>
    </w:p>
    <w:p w14:paraId="4E435CD5" w14:textId="77777777" w:rsidR="00DD53A2" w:rsidRPr="000D3084" w:rsidRDefault="00772DF9" w:rsidP="00BD3A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następujące klasy dróg publicznych:</w:t>
      </w:r>
    </w:p>
    <w:p w14:paraId="094D3E56" w14:textId="77777777" w:rsidR="00DD53A2" w:rsidRPr="000D3084" w:rsidRDefault="00772DF9" w:rsidP="00BD3A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drog</w:t>
      </w:r>
      <w:r w:rsidR="00C569E4" w:rsidRPr="000D308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klasy </w:t>
      </w:r>
      <w:r w:rsidR="00243ADF" w:rsidRPr="000D3084">
        <w:rPr>
          <w:rFonts w:ascii="Times New Roman" w:eastAsia="Times New Roman" w:hAnsi="Times New Roman"/>
          <w:sz w:val="24"/>
          <w:szCs w:val="24"/>
          <w:lang w:eastAsia="pl-PL"/>
        </w:rPr>
        <w:t>głównej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, oznaczone symbol</w:t>
      </w:r>
      <w:r w:rsidR="00BE190A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69E4" w:rsidRPr="000D3084">
        <w:rPr>
          <w:rFonts w:ascii="Times New Roman" w:eastAsia="Times New Roman" w:hAnsi="Times New Roman"/>
          <w:b/>
          <w:sz w:val="24"/>
          <w:szCs w:val="24"/>
          <w:lang w:eastAsia="pl-PL"/>
        </w:rPr>
        <w:t>KD-</w:t>
      </w:r>
      <w:r w:rsidR="00243ADF" w:rsidRPr="000D3084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5D0C61" w14:textId="77777777" w:rsidR="00957178" w:rsidRPr="000D3084" w:rsidRDefault="002D06EE" w:rsidP="00BD3A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drog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7178"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klasy lokalnej, 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oznaczon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7178" w:rsidRPr="000D3084">
        <w:rPr>
          <w:rFonts w:ascii="Times New Roman" w:eastAsia="Times New Roman" w:hAnsi="Times New Roman"/>
          <w:sz w:val="24"/>
          <w:szCs w:val="24"/>
          <w:lang w:eastAsia="pl-PL"/>
        </w:rPr>
        <w:t>symbol</w:t>
      </w:r>
      <w:r w:rsidR="00BE190A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957178"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7178" w:rsidRPr="000D3084">
        <w:rPr>
          <w:rFonts w:ascii="Times New Roman" w:eastAsia="Times New Roman" w:hAnsi="Times New Roman"/>
          <w:b/>
          <w:sz w:val="24"/>
          <w:szCs w:val="24"/>
          <w:lang w:eastAsia="pl-PL"/>
        </w:rPr>
        <w:t>KD-L</w:t>
      </w:r>
      <w:r w:rsidR="00957178" w:rsidRPr="000D308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B0ECB5" w14:textId="77777777" w:rsidR="00DD53A2" w:rsidRPr="000D3084" w:rsidRDefault="00772DF9" w:rsidP="00BD3A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drog</w:t>
      </w:r>
      <w:r w:rsidR="00E009F7" w:rsidRPr="000D308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klasy dojazdowej, oznaczone symbol</w:t>
      </w:r>
      <w:r w:rsidR="00BE190A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3084">
        <w:rPr>
          <w:rFonts w:ascii="Times New Roman" w:eastAsia="Times New Roman" w:hAnsi="Times New Roman"/>
          <w:b/>
          <w:sz w:val="24"/>
          <w:szCs w:val="24"/>
          <w:lang w:eastAsia="pl-PL"/>
        </w:rPr>
        <w:t>KD-D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75C52E" w14:textId="77777777" w:rsidR="00772DF9" w:rsidRPr="000D3084" w:rsidRDefault="00384DB3" w:rsidP="00BD3A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powiązanie komunikacyjne obszaru planu z zewnętrznym układem komunikacyjnym </w:t>
      </w:r>
      <w:r w:rsidR="00E009F7" w:rsidRPr="000D3084">
        <w:rPr>
          <w:rFonts w:ascii="Times New Roman" w:eastAsia="Times New Roman" w:hAnsi="Times New Roman"/>
          <w:sz w:val="24"/>
          <w:szCs w:val="24"/>
          <w:lang w:eastAsia="pl-PL"/>
        </w:rPr>
        <w:t>gminnym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i ponadlokalnym w szczególności poprzez drogi</w:t>
      </w:r>
      <w:r w:rsidR="00F01DD3"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F01DD3" w:rsidRPr="000D3084">
        <w:rPr>
          <w:rFonts w:ascii="Times New Roman" w:eastAsia="Times New Roman" w:hAnsi="Times New Roman"/>
          <w:b/>
          <w:sz w:val="24"/>
          <w:szCs w:val="24"/>
          <w:lang w:eastAsia="pl-PL"/>
        </w:rPr>
        <w:t>KD-G</w:t>
      </w:r>
      <w:r w:rsidR="000D3084" w:rsidRPr="000D30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F01DD3" w:rsidRPr="000D3084">
        <w:rPr>
          <w:rFonts w:ascii="Times New Roman" w:eastAsia="Times New Roman" w:hAnsi="Times New Roman"/>
          <w:b/>
          <w:sz w:val="24"/>
          <w:szCs w:val="24"/>
          <w:lang w:eastAsia="pl-PL"/>
        </w:rPr>
        <w:t>KD-L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21A3EFD" w14:textId="6469E659" w:rsidR="00316804" w:rsidRPr="000D3084" w:rsidRDefault="00384DB3" w:rsidP="00BD3A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obsługę komunikacyjną terenów w granicach planu z istniejących i planowanych dróg publicznych</w:t>
      </w:r>
      <w:r w:rsidR="0088194C">
        <w:rPr>
          <w:rFonts w:ascii="Times New Roman" w:hAnsi="Times New Roman"/>
          <w:sz w:val="24"/>
          <w:szCs w:val="24"/>
        </w:rPr>
        <w:t>, w tym poprzez drogi wewnętrzne</w:t>
      </w:r>
      <w:r w:rsidR="00262040" w:rsidRPr="000D3084">
        <w:rPr>
          <w:rFonts w:ascii="Times New Roman" w:hAnsi="Times New Roman"/>
          <w:sz w:val="24"/>
          <w:szCs w:val="24"/>
        </w:rPr>
        <w:t>;</w:t>
      </w:r>
      <w:r w:rsidRPr="000D3084">
        <w:rPr>
          <w:rFonts w:ascii="Times New Roman" w:hAnsi="Times New Roman"/>
          <w:sz w:val="24"/>
          <w:szCs w:val="24"/>
        </w:rPr>
        <w:t xml:space="preserve"> </w:t>
      </w:r>
    </w:p>
    <w:p w14:paraId="21A1B1BF" w14:textId="669BB116" w:rsidR="0058311E" w:rsidRPr="005F6434" w:rsidRDefault="00600665" w:rsidP="00BD3A8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34">
        <w:rPr>
          <w:rFonts w:ascii="Times New Roman" w:hAnsi="Times New Roman"/>
          <w:sz w:val="24"/>
          <w:szCs w:val="24"/>
        </w:rPr>
        <w:t>dla zapewnienia pełnej obsługi komunikacyjnej obszaru, poza wyznaczonymi w planie drogami publicznymi</w:t>
      </w:r>
      <w:r w:rsidR="0058311E" w:rsidRPr="005F6434">
        <w:rPr>
          <w:rFonts w:ascii="Times New Roman" w:hAnsi="Times New Roman"/>
          <w:sz w:val="24"/>
          <w:szCs w:val="24"/>
        </w:rPr>
        <w:t xml:space="preserve"> i wewnętrznymi</w:t>
      </w:r>
      <w:r w:rsidRPr="005F6434">
        <w:rPr>
          <w:rFonts w:ascii="Times New Roman" w:hAnsi="Times New Roman"/>
          <w:sz w:val="24"/>
          <w:szCs w:val="24"/>
        </w:rPr>
        <w:t>, dopuszczenie lokalizacji</w:t>
      </w:r>
      <w:r w:rsidR="005F6434" w:rsidRPr="005F6434">
        <w:rPr>
          <w:rFonts w:ascii="Times New Roman" w:hAnsi="Times New Roman"/>
          <w:sz w:val="24"/>
          <w:szCs w:val="24"/>
        </w:rPr>
        <w:t xml:space="preserve"> </w:t>
      </w:r>
      <w:r w:rsidR="0058311E" w:rsidRPr="005F6434">
        <w:rPr>
          <w:rFonts w:ascii="Times New Roman" w:hAnsi="Times New Roman"/>
          <w:sz w:val="24"/>
          <w:szCs w:val="24"/>
        </w:rPr>
        <w:t>dojść i dojazdów na zasadach określonych w przepisach odrębnych</w:t>
      </w:r>
      <w:r w:rsidR="005F6434">
        <w:rPr>
          <w:rFonts w:ascii="Times New Roman" w:hAnsi="Times New Roman"/>
          <w:sz w:val="24"/>
          <w:szCs w:val="24"/>
        </w:rPr>
        <w:t>.</w:t>
      </w:r>
    </w:p>
    <w:p w14:paraId="64CECCAC" w14:textId="77777777" w:rsidR="00DD53A2" w:rsidRPr="000D3084" w:rsidRDefault="00DE220E" w:rsidP="00BD3A8E">
      <w:pPr>
        <w:numPr>
          <w:ilvl w:val="0"/>
          <w:numId w:val="25"/>
        </w:numPr>
        <w:tabs>
          <w:tab w:val="clear" w:pos="18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Ustala się następujące zasady</w:t>
      </w:r>
      <w:r w:rsidR="00E81278" w:rsidRPr="000D3084">
        <w:rPr>
          <w:rFonts w:ascii="Times New Roman" w:hAnsi="Times New Roman"/>
          <w:sz w:val="24"/>
          <w:szCs w:val="24"/>
        </w:rPr>
        <w:t xml:space="preserve"> lokalizacji miejsc parkingowych:</w:t>
      </w:r>
    </w:p>
    <w:p w14:paraId="6C8EBE0B" w14:textId="7D20379D" w:rsidR="00DD53A2" w:rsidRPr="000D3084" w:rsidRDefault="00DE220E" w:rsidP="00BD3A8E">
      <w:pPr>
        <w:pStyle w:val="Tekstpodstawowy"/>
        <w:numPr>
          <w:ilvl w:val="1"/>
          <w:numId w:val="25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0D3084">
        <w:rPr>
          <w:szCs w:val="24"/>
        </w:rPr>
        <w:t>zapewnienie</w:t>
      </w:r>
      <w:r w:rsidR="00E81278" w:rsidRPr="000D3084">
        <w:rPr>
          <w:szCs w:val="24"/>
        </w:rPr>
        <w:t xml:space="preserve"> odpowiedni</w:t>
      </w:r>
      <w:r w:rsidRPr="000D3084">
        <w:rPr>
          <w:szCs w:val="24"/>
        </w:rPr>
        <w:t>ej</w:t>
      </w:r>
      <w:r w:rsidR="00E81278" w:rsidRPr="000D3084">
        <w:rPr>
          <w:szCs w:val="24"/>
        </w:rPr>
        <w:t xml:space="preserve"> liczb</w:t>
      </w:r>
      <w:r w:rsidRPr="000D3084">
        <w:rPr>
          <w:szCs w:val="24"/>
        </w:rPr>
        <w:t>y</w:t>
      </w:r>
      <w:r w:rsidR="00E81278" w:rsidRPr="000D3084">
        <w:rPr>
          <w:szCs w:val="24"/>
        </w:rPr>
        <w:t xml:space="preserve"> miejsc parkingowych zaspokajając</w:t>
      </w:r>
      <w:r w:rsidRPr="000D3084">
        <w:rPr>
          <w:szCs w:val="24"/>
        </w:rPr>
        <w:t>ych</w:t>
      </w:r>
      <w:r w:rsidR="00E81278" w:rsidRPr="000D3084">
        <w:rPr>
          <w:szCs w:val="24"/>
        </w:rPr>
        <w:t xml:space="preserve"> potrzeby w</w:t>
      </w:r>
      <w:r w:rsidR="00D947ED">
        <w:rPr>
          <w:szCs w:val="24"/>
        </w:rPr>
        <w:t> </w:t>
      </w:r>
      <w:r w:rsidR="00E81278" w:rsidRPr="000D3084">
        <w:rPr>
          <w:szCs w:val="24"/>
        </w:rPr>
        <w:t>zakresie parkowania i postoju samochodów z uwzględnieniem warunków technicznych określonych w przepisach odrębnych, jednak nie mniej niż:</w:t>
      </w:r>
    </w:p>
    <w:p w14:paraId="3B1DAADA" w14:textId="77777777" w:rsidR="00DD53A2" w:rsidRPr="000D3084" w:rsidRDefault="00E81278" w:rsidP="00BD3A8E">
      <w:pPr>
        <w:numPr>
          <w:ilvl w:val="0"/>
          <w:numId w:val="26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2 miejsca parkingowe na każdy lokal mieszkalny,</w:t>
      </w:r>
    </w:p>
    <w:p w14:paraId="7C303499" w14:textId="667D87BD" w:rsidR="00DD53A2" w:rsidRDefault="00DE220E" w:rsidP="00BD3A8E">
      <w:pPr>
        <w:numPr>
          <w:ilvl w:val="0"/>
          <w:numId w:val="26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3</w:t>
      </w:r>
      <w:r w:rsidR="00E81278" w:rsidRPr="000D3084">
        <w:rPr>
          <w:rFonts w:ascii="Times New Roman" w:hAnsi="Times New Roman"/>
          <w:sz w:val="24"/>
          <w:szCs w:val="24"/>
        </w:rPr>
        <w:t xml:space="preserve"> miejsc</w:t>
      </w:r>
      <w:r w:rsidRPr="000D3084">
        <w:rPr>
          <w:rFonts w:ascii="Times New Roman" w:hAnsi="Times New Roman"/>
          <w:sz w:val="24"/>
          <w:szCs w:val="24"/>
        </w:rPr>
        <w:t>a</w:t>
      </w:r>
      <w:r w:rsidR="00E81278" w:rsidRPr="000D3084">
        <w:rPr>
          <w:rFonts w:ascii="Times New Roman" w:hAnsi="Times New Roman"/>
          <w:sz w:val="24"/>
          <w:szCs w:val="24"/>
        </w:rPr>
        <w:t xml:space="preserve"> parkingowe na </w:t>
      </w:r>
      <w:r w:rsidRPr="000D3084">
        <w:rPr>
          <w:rFonts w:ascii="Times New Roman" w:hAnsi="Times New Roman"/>
          <w:sz w:val="24"/>
          <w:szCs w:val="24"/>
        </w:rPr>
        <w:t>10</w:t>
      </w:r>
      <w:r w:rsidR="00E81278" w:rsidRPr="000D3084">
        <w:rPr>
          <w:rFonts w:ascii="Times New Roman" w:hAnsi="Times New Roman"/>
          <w:sz w:val="24"/>
          <w:szCs w:val="24"/>
        </w:rPr>
        <w:t>0 m</w:t>
      </w:r>
      <w:r w:rsidR="00E81278" w:rsidRPr="000D3084">
        <w:rPr>
          <w:rFonts w:ascii="Times New Roman" w:hAnsi="Times New Roman"/>
          <w:sz w:val="24"/>
          <w:szCs w:val="24"/>
          <w:vertAlign w:val="superscript"/>
        </w:rPr>
        <w:t>2</w:t>
      </w:r>
      <w:r w:rsidR="00E81278" w:rsidRPr="000D3084">
        <w:rPr>
          <w:rFonts w:ascii="Times New Roman" w:hAnsi="Times New Roman"/>
          <w:sz w:val="24"/>
          <w:szCs w:val="24"/>
        </w:rPr>
        <w:t xml:space="preserve"> powierzchni użytkowej budynków</w:t>
      </w:r>
      <w:r w:rsidRPr="000D3084">
        <w:rPr>
          <w:rFonts w:ascii="Times New Roman" w:hAnsi="Times New Roman"/>
          <w:sz w:val="24"/>
          <w:szCs w:val="24"/>
        </w:rPr>
        <w:t xml:space="preserve"> i lokali usługowych</w:t>
      </w:r>
      <w:r w:rsidR="00E81278" w:rsidRPr="000D3084">
        <w:rPr>
          <w:rFonts w:ascii="Times New Roman" w:hAnsi="Times New Roman"/>
          <w:sz w:val="24"/>
          <w:szCs w:val="24"/>
        </w:rPr>
        <w:t xml:space="preserve">, </w:t>
      </w:r>
      <w:r w:rsidR="006E3492">
        <w:rPr>
          <w:rFonts w:ascii="Times New Roman" w:hAnsi="Times New Roman"/>
          <w:sz w:val="24"/>
          <w:szCs w:val="24"/>
        </w:rPr>
        <w:t>z zastrzeżeniem lit. c i d,</w:t>
      </w:r>
    </w:p>
    <w:p w14:paraId="605ED5C1" w14:textId="7D531D8B" w:rsidR="00E22F6C" w:rsidRPr="000D3084" w:rsidRDefault="00E22F6C" w:rsidP="00BD3A8E">
      <w:pPr>
        <w:numPr>
          <w:ilvl w:val="0"/>
          <w:numId w:val="26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D3084">
        <w:rPr>
          <w:rFonts w:ascii="Times New Roman" w:hAnsi="Times New Roman"/>
          <w:sz w:val="24"/>
          <w:szCs w:val="24"/>
        </w:rPr>
        <w:t xml:space="preserve"> miejsca parkingowe na 100 m</w:t>
      </w:r>
      <w:r w:rsidRPr="000D3084">
        <w:rPr>
          <w:rFonts w:ascii="Times New Roman" w:hAnsi="Times New Roman"/>
          <w:sz w:val="24"/>
          <w:szCs w:val="24"/>
          <w:vertAlign w:val="superscript"/>
        </w:rPr>
        <w:t>2</w:t>
      </w:r>
      <w:r w:rsidRPr="000D3084">
        <w:rPr>
          <w:rFonts w:ascii="Times New Roman" w:hAnsi="Times New Roman"/>
          <w:sz w:val="24"/>
          <w:szCs w:val="24"/>
        </w:rPr>
        <w:t xml:space="preserve"> powierzchni użytkowej </w:t>
      </w:r>
      <w:r>
        <w:rPr>
          <w:rFonts w:ascii="Times New Roman" w:hAnsi="Times New Roman"/>
          <w:sz w:val="24"/>
          <w:szCs w:val="24"/>
        </w:rPr>
        <w:t>usług oświaty i</w:t>
      </w:r>
      <w:r w:rsidR="004356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pomocy społecznej</w:t>
      </w:r>
      <w:r w:rsidRPr="000D3084">
        <w:rPr>
          <w:rFonts w:ascii="Times New Roman" w:hAnsi="Times New Roman"/>
          <w:sz w:val="24"/>
          <w:szCs w:val="24"/>
        </w:rPr>
        <w:t>,</w:t>
      </w:r>
    </w:p>
    <w:p w14:paraId="313B36D7" w14:textId="78A15B99" w:rsidR="00FB2F7E" w:rsidRPr="000D3084" w:rsidRDefault="00DE220E" w:rsidP="00BD3A8E">
      <w:pPr>
        <w:numPr>
          <w:ilvl w:val="0"/>
          <w:numId w:val="26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4 miejsca parkingowe na 100 m</w:t>
      </w:r>
      <w:r w:rsidRPr="000D3084">
        <w:rPr>
          <w:rFonts w:ascii="Times New Roman" w:hAnsi="Times New Roman"/>
          <w:sz w:val="24"/>
          <w:szCs w:val="24"/>
          <w:vertAlign w:val="superscript"/>
        </w:rPr>
        <w:t>2</w:t>
      </w:r>
      <w:r w:rsidRPr="000D3084">
        <w:rPr>
          <w:rFonts w:ascii="Times New Roman" w:hAnsi="Times New Roman"/>
          <w:sz w:val="24"/>
          <w:szCs w:val="24"/>
        </w:rPr>
        <w:t xml:space="preserve"> powierzchni sprzedaży w</w:t>
      </w:r>
      <w:r w:rsidR="00E81278" w:rsidRPr="000D3084">
        <w:rPr>
          <w:rFonts w:ascii="Times New Roman" w:hAnsi="Times New Roman"/>
          <w:sz w:val="24"/>
          <w:szCs w:val="24"/>
        </w:rPr>
        <w:t xml:space="preserve"> obiekt</w:t>
      </w:r>
      <w:r w:rsidRPr="000D3084">
        <w:rPr>
          <w:rFonts w:ascii="Times New Roman" w:hAnsi="Times New Roman"/>
          <w:sz w:val="24"/>
          <w:szCs w:val="24"/>
        </w:rPr>
        <w:t>ach handlowych</w:t>
      </w:r>
      <w:r w:rsidR="00FB2F7E" w:rsidRPr="000D3084">
        <w:rPr>
          <w:rFonts w:ascii="Times New Roman" w:hAnsi="Times New Roman"/>
          <w:sz w:val="24"/>
          <w:szCs w:val="24"/>
        </w:rPr>
        <w:t>,</w:t>
      </w:r>
    </w:p>
    <w:p w14:paraId="47B394E5" w14:textId="77777777" w:rsidR="00DD53A2" w:rsidRPr="000D3084" w:rsidRDefault="006E68D5" w:rsidP="00BD3A8E">
      <w:pPr>
        <w:numPr>
          <w:ilvl w:val="0"/>
          <w:numId w:val="26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>4</w:t>
      </w:r>
      <w:r w:rsidR="00FB2F7E" w:rsidRPr="000D3084">
        <w:rPr>
          <w:rFonts w:ascii="Times New Roman" w:hAnsi="Times New Roman"/>
          <w:sz w:val="24"/>
          <w:szCs w:val="24"/>
        </w:rPr>
        <w:t xml:space="preserve"> miejsc</w:t>
      </w:r>
      <w:r w:rsidR="00F01DD3" w:rsidRPr="000D3084">
        <w:rPr>
          <w:rFonts w:ascii="Times New Roman" w:hAnsi="Times New Roman"/>
          <w:sz w:val="24"/>
          <w:szCs w:val="24"/>
        </w:rPr>
        <w:t>a</w:t>
      </w:r>
      <w:r w:rsidR="00FB2F7E" w:rsidRPr="000D3084">
        <w:rPr>
          <w:rFonts w:ascii="Times New Roman" w:hAnsi="Times New Roman"/>
          <w:sz w:val="24"/>
          <w:szCs w:val="24"/>
        </w:rPr>
        <w:t xml:space="preserve"> parkingow</w:t>
      </w:r>
      <w:r w:rsidR="00F01DD3" w:rsidRPr="000D3084">
        <w:rPr>
          <w:rFonts w:ascii="Times New Roman" w:hAnsi="Times New Roman"/>
          <w:sz w:val="24"/>
          <w:szCs w:val="24"/>
        </w:rPr>
        <w:t>e</w:t>
      </w:r>
      <w:r w:rsidR="00FB2F7E" w:rsidRPr="000D3084">
        <w:rPr>
          <w:rFonts w:ascii="Times New Roman" w:hAnsi="Times New Roman"/>
          <w:sz w:val="24"/>
          <w:szCs w:val="24"/>
        </w:rPr>
        <w:t xml:space="preserve"> na 10 zatrudnionych </w:t>
      </w:r>
      <w:r w:rsidR="002D06EE">
        <w:rPr>
          <w:rFonts w:ascii="Times New Roman" w:hAnsi="Times New Roman"/>
          <w:sz w:val="24"/>
          <w:szCs w:val="24"/>
        </w:rPr>
        <w:t xml:space="preserve">w obiektach przemysłowych, składach, magazynach </w:t>
      </w:r>
      <w:r w:rsidR="00FB2F7E" w:rsidRPr="000D3084">
        <w:rPr>
          <w:rFonts w:ascii="Times New Roman" w:hAnsi="Times New Roman"/>
          <w:sz w:val="24"/>
          <w:szCs w:val="24"/>
        </w:rPr>
        <w:t xml:space="preserve">na </w:t>
      </w:r>
      <w:r w:rsidR="002D06EE" w:rsidRPr="000D3084">
        <w:rPr>
          <w:rFonts w:ascii="Times New Roman" w:hAnsi="Times New Roman"/>
          <w:sz w:val="24"/>
          <w:szCs w:val="24"/>
        </w:rPr>
        <w:t>teren</w:t>
      </w:r>
      <w:r w:rsidR="002D06EE">
        <w:rPr>
          <w:rFonts w:ascii="Times New Roman" w:hAnsi="Times New Roman"/>
          <w:sz w:val="24"/>
          <w:szCs w:val="24"/>
        </w:rPr>
        <w:t>ie</w:t>
      </w:r>
      <w:r w:rsidR="002D06EE" w:rsidRPr="000D3084">
        <w:rPr>
          <w:rFonts w:ascii="Times New Roman" w:hAnsi="Times New Roman"/>
          <w:sz w:val="24"/>
          <w:szCs w:val="24"/>
        </w:rPr>
        <w:t xml:space="preserve"> </w:t>
      </w:r>
      <w:r w:rsidR="00FB2F7E" w:rsidRPr="000D3084">
        <w:rPr>
          <w:rFonts w:ascii="Times New Roman" w:hAnsi="Times New Roman"/>
          <w:b/>
          <w:sz w:val="24"/>
          <w:szCs w:val="24"/>
        </w:rPr>
        <w:t>P</w:t>
      </w:r>
      <w:r w:rsidR="002D06EE">
        <w:rPr>
          <w:rFonts w:ascii="Times New Roman" w:hAnsi="Times New Roman"/>
          <w:b/>
          <w:sz w:val="24"/>
          <w:szCs w:val="24"/>
        </w:rPr>
        <w:t>/U</w:t>
      </w:r>
      <w:r w:rsidR="0066152C" w:rsidRPr="000D3084">
        <w:rPr>
          <w:rFonts w:ascii="Times New Roman" w:hAnsi="Times New Roman"/>
          <w:sz w:val="24"/>
          <w:szCs w:val="24"/>
        </w:rPr>
        <w:t>,</w:t>
      </w:r>
    </w:p>
    <w:p w14:paraId="4F63F746" w14:textId="77777777" w:rsidR="0066152C" w:rsidRPr="000D3084" w:rsidRDefault="0066152C" w:rsidP="0066152C">
      <w:pPr>
        <w:tabs>
          <w:tab w:val="left" w:pos="851"/>
        </w:tabs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  <w:r w:rsidRPr="000D3084">
        <w:rPr>
          <w:rFonts w:ascii="Times New Roman" w:hAnsi="Times New Roman"/>
          <w:sz w:val="24"/>
          <w:szCs w:val="24"/>
        </w:rPr>
        <w:t xml:space="preserve">z wyłączeniem 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inwestycji dotyczących istniejących budynków lub istniejących funkcji terenów, o ile nie zmienia się</w:t>
      </w:r>
      <w:r w:rsidR="00594D00" w:rsidRPr="000D3084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sposobu ich użytkowania, liczby lokali mieszkalnych, powierzchni użytkowej usług</w:t>
      </w:r>
      <w:r w:rsidR="00594D00" w:rsidRPr="000D3084">
        <w:rPr>
          <w:rFonts w:ascii="Times New Roman" w:eastAsia="Times New Roman" w:hAnsi="Times New Roman"/>
          <w:sz w:val="24"/>
          <w:szCs w:val="24"/>
          <w:lang w:eastAsia="pl-PL"/>
        </w:rPr>
        <w:t xml:space="preserve"> lub liczby zatrudnionych</w:t>
      </w:r>
      <w:r w:rsidRPr="000D308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912095A" w14:textId="77777777" w:rsidR="00DD53A2" w:rsidRPr="000D3084" w:rsidRDefault="00DE220E" w:rsidP="00BD3A8E">
      <w:pPr>
        <w:pStyle w:val="Tekstpodstawowy"/>
        <w:numPr>
          <w:ilvl w:val="1"/>
          <w:numId w:val="25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0D3084">
        <w:rPr>
          <w:szCs w:val="24"/>
        </w:rPr>
        <w:t>sumaryczną ilość miejsc parkingowych w budynkach wielofunkcyjnych;</w:t>
      </w:r>
    </w:p>
    <w:p w14:paraId="53FDA221" w14:textId="77777777" w:rsidR="00DD53A2" w:rsidRPr="000D3084" w:rsidRDefault="00E81278" w:rsidP="00BD3A8E">
      <w:pPr>
        <w:pStyle w:val="Tekstpodstawowy"/>
        <w:numPr>
          <w:ilvl w:val="1"/>
          <w:numId w:val="25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0D3084">
        <w:rPr>
          <w:szCs w:val="24"/>
        </w:rPr>
        <w:t>lokalizację miejsc parkingowych w granicach nieruchomości, do której inwestor posiada tytuł prawny, wliczając w to miejsca parkingowe w garażach</w:t>
      </w:r>
      <w:r w:rsidR="00DE220E" w:rsidRPr="000D3084">
        <w:rPr>
          <w:szCs w:val="24"/>
        </w:rPr>
        <w:t xml:space="preserve"> i parkingach podziemnych</w:t>
      </w:r>
      <w:r w:rsidRPr="000D3084">
        <w:rPr>
          <w:szCs w:val="24"/>
        </w:rPr>
        <w:t>;</w:t>
      </w:r>
    </w:p>
    <w:p w14:paraId="44419D10" w14:textId="77777777" w:rsidR="00DD53A2" w:rsidRPr="000D3084" w:rsidRDefault="00E81278" w:rsidP="00BD3A8E">
      <w:pPr>
        <w:pStyle w:val="Tekstpodstawowy"/>
        <w:numPr>
          <w:ilvl w:val="1"/>
          <w:numId w:val="25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0D3084">
        <w:rPr>
          <w:szCs w:val="24"/>
        </w:rPr>
        <w:t>zapewnienie odpowiedniej ilości miejsc dla pojazdów zaopatrzonych w kartę parkingową</w:t>
      </w:r>
      <w:r w:rsidR="00DE220E" w:rsidRPr="000D3084">
        <w:rPr>
          <w:szCs w:val="24"/>
        </w:rPr>
        <w:t>,</w:t>
      </w:r>
      <w:r w:rsidRPr="000D3084">
        <w:rPr>
          <w:szCs w:val="24"/>
        </w:rPr>
        <w:t xml:space="preserve"> zgodnie z przepisami odrębnymi.</w:t>
      </w:r>
    </w:p>
    <w:p w14:paraId="243336D2" w14:textId="77777777" w:rsidR="00DD53A2" w:rsidRPr="000D3084" w:rsidRDefault="00DD5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ADF1E" w14:textId="77777777" w:rsidR="00DD53A2" w:rsidRPr="000D3084" w:rsidRDefault="00D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634E49"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0D30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W zakresie zasad rozbudowy i budowy </w:t>
      </w:r>
      <w:r w:rsidRPr="000D3084">
        <w:rPr>
          <w:rFonts w:ascii="Times New Roman" w:hAnsi="Times New Roman"/>
          <w:sz w:val="24"/>
          <w:szCs w:val="24"/>
        </w:rPr>
        <w:t xml:space="preserve">infrastruktury technicznej </w:t>
      </w:r>
      <w:r w:rsidRPr="000D3084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</w:t>
      </w:r>
      <w:r w:rsidRPr="000D3084">
        <w:rPr>
          <w:rFonts w:ascii="Times New Roman" w:hAnsi="Times New Roman"/>
          <w:sz w:val="24"/>
          <w:szCs w:val="24"/>
        </w:rPr>
        <w:t xml:space="preserve"> wyposażenie obszaru objętego planem w sieci infrastruktury technicznej oraz podłączenie do niej terenów, w tym w szczególności:</w:t>
      </w:r>
    </w:p>
    <w:p w14:paraId="10DE7105" w14:textId="37A54D32" w:rsidR="00DD53A2" w:rsidRPr="000D3084" w:rsidRDefault="00DE220E" w:rsidP="00BD3A8E">
      <w:pPr>
        <w:pStyle w:val="Tekstpodstawowy"/>
        <w:numPr>
          <w:ilvl w:val="0"/>
          <w:numId w:val="27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0D3084">
        <w:rPr>
          <w:szCs w:val="24"/>
        </w:rPr>
        <w:t>roboty budowlane w zakresie sieci infrastruktury technicznej, w tym w</w:t>
      </w:r>
      <w:r w:rsidR="0043567C">
        <w:rPr>
          <w:szCs w:val="24"/>
        </w:rPr>
        <w:t> </w:t>
      </w:r>
      <w:r w:rsidRPr="000D3084">
        <w:rPr>
          <w:szCs w:val="24"/>
        </w:rPr>
        <w:t>szczególności: sieci wodociągowej, kanalizacyjnej, gazowej, elektroenergetycznej i telekomunikacyjnej</w:t>
      </w:r>
      <w:r w:rsidR="0088194C">
        <w:rPr>
          <w:szCs w:val="24"/>
        </w:rPr>
        <w:t>;</w:t>
      </w:r>
    </w:p>
    <w:p w14:paraId="40A28E9B" w14:textId="77777777" w:rsidR="00DD53A2" w:rsidRPr="000D3084" w:rsidRDefault="00DE220E" w:rsidP="00BD3A8E">
      <w:pPr>
        <w:pStyle w:val="Tekstpodstawowy"/>
        <w:numPr>
          <w:ilvl w:val="0"/>
          <w:numId w:val="27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0D3084">
        <w:rPr>
          <w:szCs w:val="24"/>
        </w:rPr>
        <w:t>powiązanie planowanych sieci i obiektów infrastruktury technicznej z siecią istniejącą w obszarze objętym planem oraz na terenach przyległych;</w:t>
      </w:r>
    </w:p>
    <w:p w14:paraId="37459638" w14:textId="77777777" w:rsidR="00DD53A2" w:rsidRPr="000D3084" w:rsidRDefault="00DE220E" w:rsidP="00BD3A8E">
      <w:pPr>
        <w:pStyle w:val="Tekstpodstawowy"/>
        <w:numPr>
          <w:ilvl w:val="0"/>
          <w:numId w:val="27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0D3084">
        <w:rPr>
          <w:szCs w:val="24"/>
        </w:rPr>
        <w:t>zachowanie dostępu do sieci, zgodnie z przepisami odrębnymi;</w:t>
      </w:r>
    </w:p>
    <w:p w14:paraId="03A0A7E2" w14:textId="77777777" w:rsidR="00DD53A2" w:rsidRPr="000D3084" w:rsidRDefault="00DE220E" w:rsidP="00BD3A8E">
      <w:pPr>
        <w:pStyle w:val="Tekstpodstawowy"/>
        <w:numPr>
          <w:ilvl w:val="0"/>
          <w:numId w:val="27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0D3084">
        <w:rPr>
          <w:szCs w:val="24"/>
        </w:rPr>
        <w:lastRenderedPageBreak/>
        <w:t>zachowanie odległości między przewodami i urządzeniami infrastruktury technicznej oraz innymi obiektami budowlanymi, zgodnie z przepisami odrębnymi i normami branżowymi.</w:t>
      </w:r>
    </w:p>
    <w:p w14:paraId="45552BCB" w14:textId="77777777" w:rsidR="00DD53A2" w:rsidRPr="000D3084" w:rsidRDefault="00DE220E" w:rsidP="00BD3A8E">
      <w:pPr>
        <w:pStyle w:val="Tekstpodstawowy"/>
        <w:numPr>
          <w:ilvl w:val="0"/>
          <w:numId w:val="24"/>
        </w:numPr>
        <w:tabs>
          <w:tab w:val="clear" w:pos="180"/>
          <w:tab w:val="num" w:pos="851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0D3084">
        <w:rPr>
          <w:szCs w:val="24"/>
        </w:rPr>
        <w:t>Dopuszcza się zachowanie istniejących obiektów infrastruktury technicznej na terenach o</w:t>
      </w:r>
      <w:r w:rsidR="002041AE" w:rsidRPr="000D3084">
        <w:rPr>
          <w:szCs w:val="24"/>
        </w:rPr>
        <w:t> </w:t>
      </w:r>
      <w:r w:rsidRPr="000D3084">
        <w:rPr>
          <w:szCs w:val="24"/>
        </w:rPr>
        <w:t xml:space="preserve">innym przeznaczeniu, </w:t>
      </w:r>
      <w:r w:rsidR="00D867B4" w:rsidRPr="000D3084">
        <w:rPr>
          <w:szCs w:val="24"/>
        </w:rPr>
        <w:t>oraz</w:t>
      </w:r>
      <w:r w:rsidRPr="000D3084">
        <w:rPr>
          <w:szCs w:val="24"/>
        </w:rPr>
        <w:t xml:space="preserve"> ich rozbudow</w:t>
      </w:r>
      <w:r w:rsidR="00D867B4" w:rsidRPr="000D3084">
        <w:rPr>
          <w:szCs w:val="24"/>
        </w:rPr>
        <w:t>ę</w:t>
      </w:r>
      <w:r w:rsidRPr="000D3084">
        <w:rPr>
          <w:szCs w:val="24"/>
        </w:rPr>
        <w:t xml:space="preserve"> i przebudow</w:t>
      </w:r>
      <w:r w:rsidR="00D867B4" w:rsidRPr="000D3084">
        <w:rPr>
          <w:szCs w:val="24"/>
        </w:rPr>
        <w:t>ę</w:t>
      </w:r>
      <w:r w:rsidRPr="000D3084">
        <w:rPr>
          <w:szCs w:val="24"/>
        </w:rPr>
        <w:t>, w szczególności w przypadku</w:t>
      </w:r>
      <w:r w:rsidR="00D867B4" w:rsidRPr="000D3084">
        <w:rPr>
          <w:szCs w:val="24"/>
        </w:rPr>
        <w:t>,</w:t>
      </w:r>
      <w:r w:rsidRPr="000D3084">
        <w:rPr>
          <w:szCs w:val="24"/>
        </w:rPr>
        <w:t xml:space="preserve"> gdy kolidują z planowaną inwestycją. </w:t>
      </w:r>
    </w:p>
    <w:p w14:paraId="6F7DE867" w14:textId="77777777" w:rsidR="00DD53A2" w:rsidRPr="000D3084" w:rsidRDefault="00312C1C" w:rsidP="00BD3A8E">
      <w:pPr>
        <w:pStyle w:val="Tekstpodstawowy"/>
        <w:numPr>
          <w:ilvl w:val="0"/>
          <w:numId w:val="24"/>
        </w:numPr>
        <w:tabs>
          <w:tab w:val="clear" w:pos="180"/>
          <w:tab w:val="num" w:pos="851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0D3084">
        <w:rPr>
          <w:bCs/>
          <w:szCs w:val="24"/>
        </w:rPr>
        <w:t>W zakresie sieci wodociągowej i zaopatrzenia w wodę:</w:t>
      </w:r>
    </w:p>
    <w:p w14:paraId="4C49B991" w14:textId="77777777" w:rsidR="00DD53A2" w:rsidRPr="000D3084" w:rsidRDefault="00312C1C" w:rsidP="00BD3A8E">
      <w:pPr>
        <w:pStyle w:val="Tekstpodstawowy"/>
        <w:numPr>
          <w:ilvl w:val="0"/>
          <w:numId w:val="28"/>
        </w:numPr>
        <w:suppressAutoHyphens w:val="0"/>
        <w:spacing w:line="240" w:lineRule="auto"/>
        <w:ind w:hanging="462"/>
        <w:jc w:val="both"/>
        <w:rPr>
          <w:szCs w:val="24"/>
        </w:rPr>
      </w:pPr>
      <w:r w:rsidRPr="000D3084">
        <w:rPr>
          <w:szCs w:val="24"/>
        </w:rPr>
        <w:t>ustala się zaopatrzenie w wodę dla celów socjalno-bytowych i zabezpieczenia przeciwpożarowego ze zbiorczej sieci wodociągowej</w:t>
      </w:r>
      <w:r w:rsidR="00F75698" w:rsidRPr="000D3084">
        <w:rPr>
          <w:szCs w:val="24"/>
        </w:rPr>
        <w:t>;</w:t>
      </w:r>
    </w:p>
    <w:p w14:paraId="4360DD25" w14:textId="77777777" w:rsidR="00DD53A2" w:rsidRPr="00314334" w:rsidRDefault="00F75698" w:rsidP="00BD3A8E">
      <w:pPr>
        <w:pStyle w:val="Tekstpodstawowy"/>
        <w:numPr>
          <w:ilvl w:val="0"/>
          <w:numId w:val="28"/>
        </w:numPr>
        <w:suppressAutoHyphens w:val="0"/>
        <w:spacing w:line="240" w:lineRule="auto"/>
        <w:ind w:hanging="462"/>
        <w:jc w:val="both"/>
        <w:rPr>
          <w:szCs w:val="24"/>
        </w:rPr>
      </w:pPr>
      <w:r w:rsidRPr="00314334">
        <w:rPr>
          <w:szCs w:val="24"/>
        </w:rPr>
        <w:t>ustala się rozbudowę sieci, docelowo w układzie pierścieniowym</w:t>
      </w:r>
      <w:r w:rsidR="00FB2F7E" w:rsidRPr="00314334">
        <w:rPr>
          <w:szCs w:val="24"/>
        </w:rPr>
        <w:t>.</w:t>
      </w:r>
    </w:p>
    <w:p w14:paraId="7610BCBD" w14:textId="77777777" w:rsidR="00DD53A2" w:rsidRPr="00314334" w:rsidRDefault="00D13D9C" w:rsidP="00BD3A8E">
      <w:pPr>
        <w:pStyle w:val="Tekstpodstawowy"/>
        <w:numPr>
          <w:ilvl w:val="0"/>
          <w:numId w:val="24"/>
        </w:numPr>
        <w:tabs>
          <w:tab w:val="clear" w:pos="180"/>
          <w:tab w:val="num" w:pos="284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314334">
        <w:rPr>
          <w:szCs w:val="24"/>
        </w:rPr>
        <w:t xml:space="preserve">W zakresie odprowadzania ścieków </w:t>
      </w:r>
      <w:r w:rsidR="00C414F4" w:rsidRPr="00314334">
        <w:rPr>
          <w:szCs w:val="24"/>
        </w:rPr>
        <w:t>bytowych i przemysłowych</w:t>
      </w:r>
      <w:r w:rsidRPr="00314334">
        <w:rPr>
          <w:szCs w:val="24"/>
        </w:rPr>
        <w:t>:</w:t>
      </w:r>
    </w:p>
    <w:p w14:paraId="7B2598DD" w14:textId="77777777" w:rsidR="007B79E6" w:rsidRPr="00314334" w:rsidRDefault="006E0142" w:rsidP="00BD3A8E">
      <w:pPr>
        <w:numPr>
          <w:ilvl w:val="0"/>
          <w:numId w:val="29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 xml:space="preserve">ustala się </w:t>
      </w:r>
      <w:r w:rsidR="00CD7EF5" w:rsidRPr="00314334">
        <w:rPr>
          <w:rFonts w:ascii="Times New Roman" w:hAnsi="Times New Roman"/>
          <w:sz w:val="24"/>
          <w:szCs w:val="24"/>
        </w:rPr>
        <w:t>budowę</w:t>
      </w:r>
      <w:r w:rsidR="007B79E6" w:rsidRPr="00314334">
        <w:rPr>
          <w:rFonts w:ascii="Times New Roman" w:hAnsi="Times New Roman"/>
          <w:sz w:val="24"/>
          <w:szCs w:val="24"/>
        </w:rPr>
        <w:t>:</w:t>
      </w:r>
    </w:p>
    <w:p w14:paraId="6C666060" w14:textId="77777777" w:rsidR="007B79E6" w:rsidRPr="00314334" w:rsidRDefault="00CD7EF5" w:rsidP="00BD3A8E">
      <w:pPr>
        <w:numPr>
          <w:ilvl w:val="0"/>
          <w:numId w:val="70"/>
        </w:numPr>
        <w:tabs>
          <w:tab w:val="clear" w:pos="889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 xml:space="preserve">sieci kanalizacji sanitarnej oraz </w:t>
      </w:r>
      <w:r w:rsidR="00F75698" w:rsidRPr="00314334">
        <w:rPr>
          <w:rFonts w:ascii="Times New Roman" w:hAnsi="Times New Roman"/>
          <w:sz w:val="24"/>
          <w:szCs w:val="24"/>
        </w:rPr>
        <w:t xml:space="preserve">odprowadzanie ścieków </w:t>
      </w:r>
      <w:r w:rsidR="00C414F4" w:rsidRPr="00314334">
        <w:rPr>
          <w:rFonts w:ascii="Times New Roman" w:hAnsi="Times New Roman"/>
          <w:sz w:val="24"/>
          <w:szCs w:val="24"/>
        </w:rPr>
        <w:t>bytowych i</w:t>
      </w:r>
      <w:r w:rsidR="0043567C">
        <w:rPr>
          <w:rFonts w:ascii="Times New Roman" w:hAnsi="Times New Roman"/>
          <w:sz w:val="24"/>
          <w:szCs w:val="24"/>
        </w:rPr>
        <w:t> </w:t>
      </w:r>
      <w:r w:rsidR="00C414F4" w:rsidRPr="00314334">
        <w:rPr>
          <w:rFonts w:ascii="Times New Roman" w:hAnsi="Times New Roman"/>
          <w:sz w:val="24"/>
          <w:szCs w:val="24"/>
        </w:rPr>
        <w:t xml:space="preserve">przemysłowych </w:t>
      </w:r>
      <w:r w:rsidR="00F75698" w:rsidRPr="00314334">
        <w:rPr>
          <w:rFonts w:ascii="Times New Roman" w:hAnsi="Times New Roman"/>
          <w:sz w:val="24"/>
          <w:szCs w:val="24"/>
        </w:rPr>
        <w:t>do zbiorczej sieci kanalizacji sanitarnej</w:t>
      </w:r>
      <w:r w:rsidR="007B79E6" w:rsidRPr="00314334">
        <w:rPr>
          <w:rFonts w:ascii="Times New Roman" w:hAnsi="Times New Roman"/>
          <w:sz w:val="24"/>
          <w:szCs w:val="24"/>
        </w:rPr>
        <w:t>,</w:t>
      </w:r>
    </w:p>
    <w:p w14:paraId="2E8C3A16" w14:textId="729EB7AA" w:rsidR="00DD53A2" w:rsidRPr="00314334" w:rsidRDefault="007B79E6" w:rsidP="00BD3A8E">
      <w:pPr>
        <w:numPr>
          <w:ilvl w:val="0"/>
          <w:numId w:val="70"/>
        </w:numPr>
        <w:tabs>
          <w:tab w:val="clear" w:pos="889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dopuszczenie lokalizacj</w:t>
      </w:r>
      <w:r w:rsidR="000D3084" w:rsidRPr="00314334">
        <w:rPr>
          <w:rFonts w:ascii="Times New Roman" w:hAnsi="Times New Roman"/>
          <w:sz w:val="24"/>
          <w:szCs w:val="24"/>
        </w:rPr>
        <w:t>i</w:t>
      </w:r>
      <w:r w:rsidRPr="00314334">
        <w:rPr>
          <w:rFonts w:ascii="Times New Roman" w:hAnsi="Times New Roman"/>
          <w:sz w:val="24"/>
          <w:szCs w:val="24"/>
        </w:rPr>
        <w:t xml:space="preserve"> przepompowni ścieków na wydzielonej działce o</w:t>
      </w:r>
      <w:r w:rsidR="00D947ED">
        <w:rPr>
          <w:rFonts w:ascii="Times New Roman" w:hAnsi="Times New Roman"/>
          <w:sz w:val="24"/>
          <w:szCs w:val="24"/>
        </w:rPr>
        <w:t> </w:t>
      </w:r>
      <w:r w:rsidRPr="00314334">
        <w:rPr>
          <w:rFonts w:ascii="Times New Roman" w:hAnsi="Times New Roman"/>
          <w:sz w:val="24"/>
          <w:szCs w:val="24"/>
        </w:rPr>
        <w:t>powierzchni nie mniejszej niż 35 m</w:t>
      </w:r>
      <w:r w:rsidRPr="00314334">
        <w:rPr>
          <w:rFonts w:ascii="Times New Roman" w:hAnsi="Times New Roman"/>
          <w:sz w:val="24"/>
          <w:szCs w:val="24"/>
          <w:vertAlign w:val="superscript"/>
        </w:rPr>
        <w:t>2</w:t>
      </w:r>
      <w:r w:rsidRPr="00314334">
        <w:rPr>
          <w:rFonts w:ascii="Times New Roman" w:hAnsi="Times New Roman"/>
          <w:sz w:val="24"/>
          <w:szCs w:val="24"/>
        </w:rPr>
        <w:t xml:space="preserve"> na </w:t>
      </w:r>
      <w:r w:rsidR="009B0D1E">
        <w:rPr>
          <w:rFonts w:ascii="Times New Roman" w:hAnsi="Times New Roman"/>
          <w:sz w:val="24"/>
          <w:szCs w:val="24"/>
        </w:rPr>
        <w:t>obszarze planu</w:t>
      </w:r>
      <w:r w:rsidRPr="00314334">
        <w:rPr>
          <w:rFonts w:ascii="Times New Roman" w:hAnsi="Times New Roman"/>
          <w:sz w:val="24"/>
          <w:szCs w:val="24"/>
        </w:rPr>
        <w:t xml:space="preserve">, z wyłączeniem terenów: </w:t>
      </w:r>
      <w:r w:rsidRPr="00314334">
        <w:rPr>
          <w:rFonts w:ascii="Times New Roman" w:hAnsi="Times New Roman"/>
          <w:b/>
          <w:sz w:val="24"/>
          <w:szCs w:val="24"/>
        </w:rPr>
        <w:t xml:space="preserve">KD-G, </w:t>
      </w:r>
      <w:r w:rsidR="00270FF8">
        <w:rPr>
          <w:rFonts w:ascii="Times New Roman" w:hAnsi="Times New Roman"/>
          <w:b/>
          <w:sz w:val="24"/>
          <w:szCs w:val="24"/>
        </w:rPr>
        <w:t>RZ</w:t>
      </w:r>
      <w:r w:rsidRPr="00314334">
        <w:rPr>
          <w:rFonts w:ascii="Times New Roman" w:hAnsi="Times New Roman"/>
          <w:b/>
          <w:sz w:val="24"/>
          <w:szCs w:val="24"/>
        </w:rPr>
        <w:t>, ZL, R</w:t>
      </w:r>
      <w:r w:rsidR="00262040" w:rsidRPr="00314334">
        <w:rPr>
          <w:rFonts w:ascii="Times New Roman" w:hAnsi="Times New Roman"/>
          <w:sz w:val="24"/>
          <w:szCs w:val="24"/>
        </w:rPr>
        <w:t>;</w:t>
      </w:r>
      <w:r w:rsidR="00F75698" w:rsidRPr="00314334">
        <w:rPr>
          <w:rFonts w:ascii="Times New Roman" w:hAnsi="Times New Roman"/>
          <w:sz w:val="24"/>
          <w:szCs w:val="24"/>
        </w:rPr>
        <w:t xml:space="preserve"> </w:t>
      </w:r>
    </w:p>
    <w:p w14:paraId="549D3788" w14:textId="7767D2BD" w:rsidR="00DD53A2" w:rsidRPr="00F678EA" w:rsidRDefault="00432B92" w:rsidP="00BD3A8E">
      <w:pPr>
        <w:numPr>
          <w:ilvl w:val="0"/>
          <w:numId w:val="29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78EA">
        <w:rPr>
          <w:rFonts w:ascii="Times New Roman" w:hAnsi="Times New Roman"/>
          <w:sz w:val="24"/>
          <w:szCs w:val="24"/>
        </w:rPr>
        <w:t xml:space="preserve">wyłącznie w obszarze miasta Mosina </w:t>
      </w:r>
      <w:r w:rsidR="00E009F7" w:rsidRPr="00F678EA">
        <w:rPr>
          <w:rFonts w:ascii="Times New Roman" w:hAnsi="Times New Roman"/>
          <w:sz w:val="24"/>
          <w:szCs w:val="24"/>
        </w:rPr>
        <w:t>dopuszcz</w:t>
      </w:r>
      <w:r w:rsidR="00325B5C" w:rsidRPr="00F678EA">
        <w:rPr>
          <w:rFonts w:ascii="Times New Roman" w:hAnsi="Times New Roman"/>
          <w:sz w:val="24"/>
          <w:szCs w:val="24"/>
        </w:rPr>
        <w:t>a się</w:t>
      </w:r>
      <w:r w:rsidR="00E009F7" w:rsidRPr="00F678EA">
        <w:rPr>
          <w:rFonts w:ascii="Times New Roman" w:hAnsi="Times New Roman"/>
          <w:sz w:val="24"/>
          <w:szCs w:val="24"/>
        </w:rPr>
        <w:t>, do czasu realizacji systemu kanalizacyjnego, odprowadzenia ścieków bytowych do szczelnych, bezodpływowych zbiorników na nieczystości, z których ścieki będą regularnie wywożone przez koncesjonowane firmy do oczyszczalni ścieków lub do stacji zlewnych, na zasadach określonych w przepisach odrębnych;</w:t>
      </w:r>
    </w:p>
    <w:p w14:paraId="2E683892" w14:textId="77777777" w:rsidR="00E22F6C" w:rsidRDefault="007B79E6" w:rsidP="00BD3A8E">
      <w:pPr>
        <w:numPr>
          <w:ilvl w:val="0"/>
          <w:numId w:val="29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dla ścieków przemysłowych o składzie odbiegającym od dopuszczalnych norm dla ścieków komunalnych ustala się lokalizację podczyszczalni ścieków na terenie zakładu, w którym powstają ścieki</w:t>
      </w:r>
      <w:r w:rsidR="00E22F6C">
        <w:rPr>
          <w:rFonts w:ascii="Times New Roman" w:hAnsi="Times New Roman"/>
          <w:sz w:val="24"/>
          <w:szCs w:val="24"/>
        </w:rPr>
        <w:t>;</w:t>
      </w:r>
    </w:p>
    <w:p w14:paraId="6F4EFC8C" w14:textId="77777777" w:rsidR="00DD53A2" w:rsidRPr="00314334" w:rsidRDefault="00E22F6C" w:rsidP="00BD3A8E">
      <w:pPr>
        <w:numPr>
          <w:ilvl w:val="0"/>
          <w:numId w:val="29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lokalizacji przydomowych oczyszczalni </w:t>
      </w:r>
      <w:r w:rsidR="00781D6E">
        <w:rPr>
          <w:rFonts w:ascii="Times New Roman" w:hAnsi="Times New Roman"/>
          <w:sz w:val="24"/>
          <w:szCs w:val="24"/>
        </w:rPr>
        <w:t>ścieków</w:t>
      </w:r>
      <w:r w:rsidR="00316804" w:rsidRPr="00314334">
        <w:rPr>
          <w:rFonts w:ascii="Times New Roman" w:hAnsi="Times New Roman"/>
          <w:sz w:val="24"/>
          <w:szCs w:val="24"/>
        </w:rPr>
        <w:t>.</w:t>
      </w:r>
    </w:p>
    <w:p w14:paraId="443B79F3" w14:textId="77777777" w:rsidR="00DD53A2" w:rsidRPr="00314334" w:rsidRDefault="00D13D9C" w:rsidP="00BD3A8E">
      <w:pPr>
        <w:pStyle w:val="Tekstpodstawowy"/>
        <w:numPr>
          <w:ilvl w:val="0"/>
          <w:numId w:val="24"/>
        </w:numPr>
        <w:tabs>
          <w:tab w:val="clear" w:pos="180"/>
          <w:tab w:val="left" w:pos="-1701"/>
          <w:tab w:val="num" w:pos="284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314334">
        <w:rPr>
          <w:szCs w:val="24"/>
        </w:rPr>
        <w:t>W zakresie sieci kanalizacji deszczowej ustala się:</w:t>
      </w:r>
    </w:p>
    <w:p w14:paraId="38C2391E" w14:textId="4A44EFB7" w:rsidR="00F32F10" w:rsidRPr="00314334" w:rsidRDefault="007B7B22" w:rsidP="00BD3A8E">
      <w:pPr>
        <w:numPr>
          <w:ilvl w:val="0"/>
          <w:numId w:val="30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terenach</w:t>
      </w:r>
      <w:r w:rsidR="000916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12E">
        <w:rPr>
          <w:rFonts w:ascii="Times New Roman" w:hAnsi="Times New Roman"/>
          <w:b/>
          <w:sz w:val="24"/>
          <w:szCs w:val="24"/>
        </w:rPr>
        <w:t xml:space="preserve">MN, RM, R, </w:t>
      </w:r>
      <w:r w:rsidR="009B0D1E">
        <w:rPr>
          <w:rFonts w:ascii="Times New Roman" w:hAnsi="Times New Roman"/>
          <w:b/>
          <w:sz w:val="24"/>
          <w:szCs w:val="24"/>
        </w:rPr>
        <w:t>RZ</w:t>
      </w:r>
      <w:r w:rsidRPr="00F1212E">
        <w:rPr>
          <w:rFonts w:ascii="Times New Roman" w:hAnsi="Times New Roman"/>
          <w:b/>
          <w:sz w:val="24"/>
          <w:szCs w:val="24"/>
        </w:rPr>
        <w:t xml:space="preserve">, ZL, K, E </w:t>
      </w:r>
      <w:r w:rsidRPr="008C2A58">
        <w:rPr>
          <w:rFonts w:ascii="Times New Roman" w:hAnsi="Times New Roman"/>
          <w:sz w:val="24"/>
          <w:szCs w:val="24"/>
        </w:rPr>
        <w:t xml:space="preserve">i </w:t>
      </w:r>
      <w:r w:rsidRPr="00F1212E">
        <w:rPr>
          <w:rFonts w:ascii="Times New Roman" w:hAnsi="Times New Roman"/>
          <w:b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="00F32F10" w:rsidRPr="00314334">
        <w:rPr>
          <w:rFonts w:ascii="Times New Roman" w:hAnsi="Times New Roman"/>
          <w:sz w:val="24"/>
          <w:szCs w:val="24"/>
        </w:rPr>
        <w:t>zagospodarowanie wód opadowych i roztopowych z powierzchni niezanieczyszczonych na własnej działce bez naruszenia interesu osób trzecich, w</w:t>
      </w:r>
      <w:r w:rsidR="0043567C">
        <w:rPr>
          <w:rFonts w:ascii="Times New Roman" w:hAnsi="Times New Roman"/>
          <w:sz w:val="24"/>
          <w:szCs w:val="24"/>
        </w:rPr>
        <w:t> </w:t>
      </w:r>
      <w:r w:rsidR="00F32F10" w:rsidRPr="00314334">
        <w:rPr>
          <w:rFonts w:ascii="Times New Roman" w:hAnsi="Times New Roman"/>
          <w:sz w:val="24"/>
          <w:szCs w:val="24"/>
        </w:rPr>
        <w:t xml:space="preserve">tym dopuszcza się zastosowanie nawierzchni przepuszczających wody opadowe i roztopowe oraz lokalizację studni chłonnych, </w:t>
      </w:r>
    </w:p>
    <w:p w14:paraId="0E160593" w14:textId="676455F0" w:rsidR="00F32F10" w:rsidRPr="00314334" w:rsidRDefault="00F32F10" w:rsidP="00BD3A8E">
      <w:pPr>
        <w:numPr>
          <w:ilvl w:val="0"/>
          <w:numId w:val="30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 xml:space="preserve">odprowadzenie wód opadowych i roztopowych z powierzchni </w:t>
      </w:r>
      <w:r w:rsidR="007B7B22">
        <w:rPr>
          <w:rFonts w:ascii="Times New Roman" w:hAnsi="Times New Roman"/>
          <w:sz w:val="24"/>
          <w:szCs w:val="24"/>
        </w:rPr>
        <w:t xml:space="preserve">zanieczyszczonych oraz terenów </w:t>
      </w:r>
      <w:r w:rsidR="007B7B22" w:rsidRPr="00F1212E">
        <w:rPr>
          <w:rFonts w:ascii="Times New Roman" w:hAnsi="Times New Roman"/>
          <w:b/>
          <w:sz w:val="24"/>
          <w:szCs w:val="24"/>
        </w:rPr>
        <w:t>P/U</w:t>
      </w:r>
      <w:r w:rsidR="007B7B22">
        <w:rPr>
          <w:rFonts w:ascii="Times New Roman" w:hAnsi="Times New Roman"/>
          <w:sz w:val="24"/>
          <w:szCs w:val="24"/>
        </w:rPr>
        <w:t xml:space="preserve">, </w:t>
      </w:r>
      <w:r w:rsidR="007B7B22" w:rsidRPr="00F1212E">
        <w:rPr>
          <w:rFonts w:ascii="Times New Roman" w:hAnsi="Times New Roman"/>
          <w:b/>
          <w:sz w:val="24"/>
          <w:szCs w:val="24"/>
        </w:rPr>
        <w:t>U</w:t>
      </w:r>
      <w:r w:rsidR="007B7B22">
        <w:rPr>
          <w:rFonts w:ascii="Times New Roman" w:hAnsi="Times New Roman"/>
          <w:sz w:val="24"/>
          <w:szCs w:val="24"/>
        </w:rPr>
        <w:t xml:space="preserve">, </w:t>
      </w:r>
      <w:r w:rsidRPr="00314334">
        <w:rPr>
          <w:rFonts w:ascii="Times New Roman" w:hAnsi="Times New Roman"/>
          <w:sz w:val="24"/>
          <w:szCs w:val="24"/>
        </w:rPr>
        <w:t>dróg i parkingów do sieci kanalizacji deszczowej;</w:t>
      </w:r>
    </w:p>
    <w:p w14:paraId="2A51C930" w14:textId="1D132A4D" w:rsidR="007B7EC0" w:rsidRDefault="00F32F10" w:rsidP="00BD3A8E">
      <w:pPr>
        <w:numPr>
          <w:ilvl w:val="0"/>
          <w:numId w:val="30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 xml:space="preserve">lokalizację urządzeń podczyszczających </w:t>
      </w:r>
      <w:r w:rsidR="00FE147B" w:rsidRPr="00314334">
        <w:rPr>
          <w:rFonts w:ascii="Times New Roman" w:hAnsi="Times New Roman"/>
          <w:sz w:val="24"/>
          <w:szCs w:val="24"/>
        </w:rPr>
        <w:t>w</w:t>
      </w:r>
      <w:r w:rsidR="00FE147B">
        <w:rPr>
          <w:rFonts w:ascii="Times New Roman" w:hAnsi="Times New Roman"/>
          <w:sz w:val="24"/>
          <w:szCs w:val="24"/>
        </w:rPr>
        <w:t>ody</w:t>
      </w:r>
      <w:r w:rsidR="00FE147B" w:rsidRPr="00314334">
        <w:rPr>
          <w:rFonts w:ascii="Times New Roman" w:hAnsi="Times New Roman"/>
          <w:sz w:val="24"/>
          <w:szCs w:val="24"/>
        </w:rPr>
        <w:t xml:space="preserve"> opadow</w:t>
      </w:r>
      <w:r w:rsidR="00FE147B">
        <w:rPr>
          <w:rFonts w:ascii="Times New Roman" w:hAnsi="Times New Roman"/>
          <w:sz w:val="24"/>
          <w:szCs w:val="24"/>
        </w:rPr>
        <w:t>e</w:t>
      </w:r>
      <w:r w:rsidR="00FE147B" w:rsidRPr="00314334">
        <w:rPr>
          <w:rFonts w:ascii="Times New Roman" w:hAnsi="Times New Roman"/>
          <w:sz w:val="24"/>
          <w:szCs w:val="24"/>
        </w:rPr>
        <w:t xml:space="preserve"> </w:t>
      </w:r>
      <w:r w:rsidRPr="00314334">
        <w:rPr>
          <w:rFonts w:ascii="Times New Roman" w:hAnsi="Times New Roman"/>
          <w:sz w:val="24"/>
          <w:szCs w:val="24"/>
        </w:rPr>
        <w:t>i </w:t>
      </w:r>
      <w:r w:rsidR="00FE147B" w:rsidRPr="00314334">
        <w:rPr>
          <w:rFonts w:ascii="Times New Roman" w:hAnsi="Times New Roman"/>
          <w:sz w:val="24"/>
          <w:szCs w:val="24"/>
        </w:rPr>
        <w:t>roztopow</w:t>
      </w:r>
      <w:r w:rsidR="00FE147B">
        <w:rPr>
          <w:rFonts w:ascii="Times New Roman" w:hAnsi="Times New Roman"/>
          <w:sz w:val="24"/>
          <w:szCs w:val="24"/>
        </w:rPr>
        <w:t>e</w:t>
      </w:r>
      <w:r w:rsidR="00FE147B" w:rsidRPr="00314334">
        <w:rPr>
          <w:rFonts w:ascii="Times New Roman" w:hAnsi="Times New Roman"/>
          <w:sz w:val="24"/>
          <w:szCs w:val="24"/>
        </w:rPr>
        <w:t xml:space="preserve"> </w:t>
      </w:r>
      <w:r w:rsidRPr="00314334">
        <w:rPr>
          <w:rFonts w:ascii="Times New Roman" w:hAnsi="Times New Roman"/>
          <w:sz w:val="24"/>
          <w:szCs w:val="24"/>
        </w:rPr>
        <w:t>z zanieczyszczonych powierzchni szczelnych, zgodnie z przepisami odrębnymi</w:t>
      </w:r>
      <w:r w:rsidR="007B7EC0">
        <w:rPr>
          <w:rFonts w:ascii="Times New Roman" w:hAnsi="Times New Roman"/>
          <w:sz w:val="24"/>
          <w:szCs w:val="24"/>
        </w:rPr>
        <w:t>;</w:t>
      </w:r>
    </w:p>
    <w:p w14:paraId="1EA00231" w14:textId="0E5F79A7" w:rsidR="00F32F10" w:rsidRPr="00314334" w:rsidRDefault="007B7EC0" w:rsidP="00BD3A8E">
      <w:pPr>
        <w:numPr>
          <w:ilvl w:val="0"/>
          <w:numId w:val="30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zachowania istniejącego zbiornika retencyjnego</w:t>
      </w:r>
      <w:r w:rsidR="000237B2">
        <w:rPr>
          <w:rFonts w:ascii="Times New Roman" w:hAnsi="Times New Roman"/>
          <w:sz w:val="24"/>
          <w:szCs w:val="24"/>
        </w:rPr>
        <w:t xml:space="preserve"> oraz budowę nowego zbiornika retencyjnego</w:t>
      </w:r>
      <w:r>
        <w:rPr>
          <w:rFonts w:ascii="Times New Roman" w:hAnsi="Times New Roman"/>
          <w:sz w:val="24"/>
          <w:szCs w:val="24"/>
        </w:rPr>
        <w:t xml:space="preserve"> na terenie </w:t>
      </w:r>
      <w:r w:rsidRPr="00D947ED">
        <w:rPr>
          <w:rFonts w:ascii="Times New Roman" w:hAnsi="Times New Roman"/>
          <w:b/>
          <w:sz w:val="24"/>
          <w:szCs w:val="24"/>
        </w:rPr>
        <w:t>2K</w:t>
      </w:r>
      <w:r>
        <w:rPr>
          <w:rFonts w:ascii="Times New Roman" w:hAnsi="Times New Roman"/>
          <w:sz w:val="24"/>
          <w:szCs w:val="24"/>
        </w:rPr>
        <w:t xml:space="preserve"> jako </w:t>
      </w:r>
      <w:r w:rsidR="007F7537">
        <w:rPr>
          <w:rFonts w:ascii="Times New Roman" w:hAnsi="Times New Roman"/>
          <w:sz w:val="24"/>
          <w:szCs w:val="24"/>
        </w:rPr>
        <w:t xml:space="preserve">tymczasowego zbiornika </w:t>
      </w:r>
      <w:r w:rsidR="00772C46">
        <w:rPr>
          <w:rFonts w:ascii="Times New Roman" w:hAnsi="Times New Roman"/>
          <w:sz w:val="24"/>
          <w:szCs w:val="24"/>
        </w:rPr>
        <w:t xml:space="preserve">na </w:t>
      </w:r>
      <w:r w:rsidR="00772C46" w:rsidRPr="00314334">
        <w:rPr>
          <w:rFonts w:ascii="Times New Roman" w:hAnsi="Times New Roman"/>
          <w:sz w:val="24"/>
          <w:szCs w:val="24"/>
        </w:rPr>
        <w:t>w</w:t>
      </w:r>
      <w:r w:rsidR="00772C46">
        <w:rPr>
          <w:rFonts w:ascii="Times New Roman" w:hAnsi="Times New Roman"/>
          <w:sz w:val="24"/>
          <w:szCs w:val="24"/>
        </w:rPr>
        <w:t>ody</w:t>
      </w:r>
      <w:r w:rsidR="00772C46" w:rsidRPr="00314334">
        <w:rPr>
          <w:rFonts w:ascii="Times New Roman" w:hAnsi="Times New Roman"/>
          <w:sz w:val="24"/>
          <w:szCs w:val="24"/>
        </w:rPr>
        <w:t xml:space="preserve"> opadow</w:t>
      </w:r>
      <w:r w:rsidR="00772C46">
        <w:rPr>
          <w:rFonts w:ascii="Times New Roman" w:hAnsi="Times New Roman"/>
          <w:sz w:val="24"/>
          <w:szCs w:val="24"/>
        </w:rPr>
        <w:t>e</w:t>
      </w:r>
      <w:r w:rsidR="00772C46" w:rsidRPr="00314334">
        <w:rPr>
          <w:rFonts w:ascii="Times New Roman" w:hAnsi="Times New Roman"/>
          <w:sz w:val="24"/>
          <w:szCs w:val="24"/>
        </w:rPr>
        <w:t xml:space="preserve"> </w:t>
      </w:r>
      <w:r w:rsidRPr="00314334">
        <w:rPr>
          <w:rFonts w:ascii="Times New Roman" w:hAnsi="Times New Roman"/>
          <w:sz w:val="24"/>
          <w:szCs w:val="24"/>
        </w:rPr>
        <w:t>i </w:t>
      </w:r>
      <w:r w:rsidR="00772C46" w:rsidRPr="00314334">
        <w:rPr>
          <w:rFonts w:ascii="Times New Roman" w:hAnsi="Times New Roman"/>
          <w:sz w:val="24"/>
          <w:szCs w:val="24"/>
        </w:rPr>
        <w:t>roztopow</w:t>
      </w:r>
      <w:r w:rsidR="00772C46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z terenów dróg</w:t>
      </w:r>
      <w:r w:rsidR="007F7537">
        <w:rPr>
          <w:rFonts w:ascii="Times New Roman" w:hAnsi="Times New Roman"/>
          <w:sz w:val="24"/>
          <w:szCs w:val="24"/>
        </w:rPr>
        <w:t xml:space="preserve"> do momentu wybudowania sieci kanalizacji deszczowej</w:t>
      </w:r>
      <w:r w:rsidR="00F32F10" w:rsidRPr="00314334">
        <w:rPr>
          <w:rFonts w:ascii="Times New Roman" w:hAnsi="Times New Roman"/>
          <w:sz w:val="24"/>
          <w:szCs w:val="24"/>
        </w:rPr>
        <w:t>.</w:t>
      </w:r>
    </w:p>
    <w:p w14:paraId="7B80DDC6" w14:textId="77777777" w:rsidR="00DD53A2" w:rsidRPr="00314334" w:rsidRDefault="00D13D9C" w:rsidP="00BD3A8E">
      <w:pPr>
        <w:pStyle w:val="Tekstpodstawowy"/>
        <w:numPr>
          <w:ilvl w:val="0"/>
          <w:numId w:val="24"/>
        </w:numPr>
        <w:tabs>
          <w:tab w:val="clear" w:pos="180"/>
          <w:tab w:val="num" w:pos="284"/>
        </w:tabs>
        <w:suppressAutoHyphens w:val="0"/>
        <w:spacing w:line="240" w:lineRule="auto"/>
        <w:ind w:left="709" w:hanging="709"/>
        <w:jc w:val="both"/>
        <w:rPr>
          <w:szCs w:val="24"/>
        </w:rPr>
      </w:pPr>
      <w:r w:rsidRPr="00314334">
        <w:rPr>
          <w:szCs w:val="24"/>
        </w:rPr>
        <w:t>Dopuszcza się rozbudowę sieci gazowej niskiego i średniego ciśnienia.</w:t>
      </w:r>
    </w:p>
    <w:p w14:paraId="19C8FC2E" w14:textId="77777777" w:rsidR="00DD53A2" w:rsidRPr="00314334" w:rsidRDefault="00D13D9C" w:rsidP="00BD3A8E">
      <w:pPr>
        <w:pStyle w:val="Tekstpodstawowy"/>
        <w:numPr>
          <w:ilvl w:val="0"/>
          <w:numId w:val="24"/>
        </w:numPr>
        <w:tabs>
          <w:tab w:val="clear" w:pos="180"/>
          <w:tab w:val="num" w:pos="284"/>
        </w:tabs>
        <w:suppressAutoHyphens w:val="0"/>
        <w:spacing w:line="240" w:lineRule="auto"/>
        <w:ind w:left="709" w:hanging="709"/>
        <w:jc w:val="both"/>
        <w:rPr>
          <w:szCs w:val="24"/>
        </w:rPr>
      </w:pPr>
      <w:r w:rsidRPr="00314334">
        <w:rPr>
          <w:szCs w:val="24"/>
        </w:rPr>
        <w:t>W zakresie sieci elektroenergetycznej ustala się:</w:t>
      </w:r>
    </w:p>
    <w:p w14:paraId="4E7F1EF1" w14:textId="6A685AAE" w:rsidR="00DD53A2" w:rsidRPr="00314334" w:rsidRDefault="006E0142" w:rsidP="00BD3A8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zasilanie odbiorców z istniejącej i planowanej sieci elektroenergetycznej SN 15kV i</w:t>
      </w:r>
      <w:r w:rsidR="0043567C">
        <w:rPr>
          <w:rFonts w:ascii="Times New Roman" w:hAnsi="Times New Roman"/>
          <w:sz w:val="24"/>
          <w:szCs w:val="24"/>
        </w:rPr>
        <w:t> </w:t>
      </w:r>
      <w:proofErr w:type="spellStart"/>
      <w:r w:rsidRPr="00314334">
        <w:rPr>
          <w:rFonts w:ascii="Times New Roman" w:hAnsi="Times New Roman"/>
          <w:sz w:val="24"/>
          <w:szCs w:val="24"/>
        </w:rPr>
        <w:t>nn</w:t>
      </w:r>
      <w:proofErr w:type="spellEnd"/>
      <w:r w:rsidRPr="00314334">
        <w:rPr>
          <w:rFonts w:ascii="Times New Roman" w:hAnsi="Times New Roman"/>
          <w:sz w:val="24"/>
          <w:szCs w:val="24"/>
        </w:rPr>
        <w:t xml:space="preserve"> 0,4 </w:t>
      </w:r>
      <w:proofErr w:type="spellStart"/>
      <w:r w:rsidRPr="00314334">
        <w:rPr>
          <w:rFonts w:ascii="Times New Roman" w:hAnsi="Times New Roman"/>
          <w:sz w:val="24"/>
          <w:szCs w:val="24"/>
        </w:rPr>
        <w:t>kV</w:t>
      </w:r>
      <w:proofErr w:type="spellEnd"/>
      <w:r w:rsidR="008F7933" w:rsidRPr="00314334">
        <w:rPr>
          <w:rFonts w:ascii="Times New Roman" w:hAnsi="Times New Roman"/>
          <w:sz w:val="24"/>
          <w:szCs w:val="24"/>
        </w:rPr>
        <w:t xml:space="preserve"> z dopuszczeniem zasilania z odnawialnych źródeł energii – ogniw fotowoltaicznych o mocy mniejszej niż 100 kW</w:t>
      </w:r>
      <w:r w:rsidR="00FB2F7E" w:rsidRPr="00314334">
        <w:rPr>
          <w:rFonts w:ascii="Times New Roman" w:hAnsi="Times New Roman"/>
          <w:sz w:val="24"/>
          <w:szCs w:val="24"/>
        </w:rPr>
        <w:t>, montowanych na budynk</w:t>
      </w:r>
      <w:r w:rsidR="00D947ED">
        <w:rPr>
          <w:rFonts w:ascii="Times New Roman" w:hAnsi="Times New Roman"/>
          <w:sz w:val="24"/>
          <w:szCs w:val="24"/>
        </w:rPr>
        <w:t>ach</w:t>
      </w:r>
      <w:r w:rsidR="00FB2F7E" w:rsidRPr="00314334">
        <w:rPr>
          <w:rFonts w:ascii="Times New Roman" w:hAnsi="Times New Roman"/>
          <w:sz w:val="24"/>
          <w:szCs w:val="24"/>
        </w:rPr>
        <w:t xml:space="preserve"> lub wiat</w:t>
      </w:r>
      <w:r w:rsidR="00D947ED">
        <w:rPr>
          <w:rFonts w:ascii="Times New Roman" w:hAnsi="Times New Roman"/>
          <w:sz w:val="24"/>
          <w:szCs w:val="24"/>
        </w:rPr>
        <w:t>ach</w:t>
      </w:r>
      <w:r w:rsidRPr="00314334">
        <w:rPr>
          <w:rFonts w:ascii="Times New Roman" w:hAnsi="Times New Roman"/>
          <w:sz w:val="24"/>
          <w:szCs w:val="24"/>
        </w:rPr>
        <w:t>;</w:t>
      </w:r>
    </w:p>
    <w:p w14:paraId="7DD2E029" w14:textId="77777777" w:rsidR="00DD53A2" w:rsidRPr="00314334" w:rsidRDefault="006E0142" w:rsidP="00BD3A8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 xml:space="preserve">lokalizację nowych odcinków sieci elektroenergetycznej </w:t>
      </w:r>
      <w:r w:rsidR="00F32F10" w:rsidRPr="00314334">
        <w:rPr>
          <w:rFonts w:ascii="Times New Roman" w:hAnsi="Times New Roman"/>
          <w:sz w:val="24"/>
          <w:szCs w:val="24"/>
        </w:rPr>
        <w:t xml:space="preserve">na terenach zabudowy </w:t>
      </w:r>
      <w:r w:rsidRPr="00314334">
        <w:rPr>
          <w:rFonts w:ascii="Times New Roman" w:hAnsi="Times New Roman"/>
          <w:sz w:val="24"/>
          <w:szCs w:val="24"/>
        </w:rPr>
        <w:t>w</w:t>
      </w:r>
      <w:r w:rsidR="0043567C">
        <w:rPr>
          <w:rFonts w:ascii="Times New Roman" w:hAnsi="Times New Roman"/>
          <w:sz w:val="24"/>
          <w:szCs w:val="24"/>
        </w:rPr>
        <w:t> </w:t>
      </w:r>
      <w:r w:rsidRPr="00314334">
        <w:rPr>
          <w:rFonts w:ascii="Times New Roman" w:hAnsi="Times New Roman"/>
          <w:sz w:val="24"/>
          <w:szCs w:val="24"/>
        </w:rPr>
        <w:t>wykonaniu podziemnym, kablowym</w:t>
      </w:r>
      <w:r w:rsidR="00F27D1F">
        <w:rPr>
          <w:rFonts w:ascii="Times New Roman" w:hAnsi="Times New Roman"/>
          <w:sz w:val="24"/>
          <w:szCs w:val="24"/>
        </w:rPr>
        <w:t xml:space="preserve"> oraz docelową przebudowę istniejących sieci napowietrznych na sieci</w:t>
      </w:r>
      <w:r w:rsidR="00F27D1F" w:rsidRPr="00F32F10">
        <w:rPr>
          <w:rFonts w:ascii="Times New Roman" w:hAnsi="Times New Roman"/>
          <w:sz w:val="24"/>
          <w:szCs w:val="24"/>
        </w:rPr>
        <w:t xml:space="preserve"> podziemn</w:t>
      </w:r>
      <w:r w:rsidR="00F27D1F">
        <w:rPr>
          <w:rFonts w:ascii="Times New Roman" w:hAnsi="Times New Roman"/>
          <w:sz w:val="24"/>
          <w:szCs w:val="24"/>
        </w:rPr>
        <w:t>e</w:t>
      </w:r>
      <w:r w:rsidR="00F27D1F" w:rsidRPr="00F32F10">
        <w:rPr>
          <w:rFonts w:ascii="Times New Roman" w:hAnsi="Times New Roman"/>
          <w:sz w:val="24"/>
          <w:szCs w:val="24"/>
        </w:rPr>
        <w:t>, kablow</w:t>
      </w:r>
      <w:r w:rsidR="00F27D1F">
        <w:rPr>
          <w:rFonts w:ascii="Times New Roman" w:hAnsi="Times New Roman"/>
          <w:sz w:val="24"/>
          <w:szCs w:val="24"/>
        </w:rPr>
        <w:t>e</w:t>
      </w:r>
      <w:r w:rsidRPr="00314334">
        <w:rPr>
          <w:rFonts w:ascii="Times New Roman" w:hAnsi="Times New Roman"/>
          <w:sz w:val="24"/>
          <w:szCs w:val="24"/>
        </w:rPr>
        <w:t>;</w:t>
      </w:r>
    </w:p>
    <w:p w14:paraId="1DEE7238" w14:textId="78D3AEE8" w:rsidR="00DD53A2" w:rsidRPr="00314334" w:rsidRDefault="00F32F10" w:rsidP="00BD3A8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lastRenderedPageBreak/>
        <w:t xml:space="preserve">lokalizację stacji </w:t>
      </w:r>
      <w:r w:rsidR="00586DF8" w:rsidRPr="00314334">
        <w:rPr>
          <w:rFonts w:ascii="Times New Roman" w:hAnsi="Times New Roman"/>
          <w:sz w:val="24"/>
          <w:szCs w:val="24"/>
        </w:rPr>
        <w:t>transformatorow</w:t>
      </w:r>
      <w:r w:rsidR="00586DF8">
        <w:rPr>
          <w:rFonts w:ascii="Times New Roman" w:hAnsi="Times New Roman"/>
          <w:sz w:val="24"/>
          <w:szCs w:val="24"/>
        </w:rPr>
        <w:t>ej</w:t>
      </w:r>
      <w:r w:rsidR="00586DF8" w:rsidRPr="00314334">
        <w:rPr>
          <w:rFonts w:ascii="Times New Roman" w:hAnsi="Times New Roman"/>
          <w:sz w:val="24"/>
          <w:szCs w:val="24"/>
        </w:rPr>
        <w:t xml:space="preserve"> </w:t>
      </w:r>
      <w:r w:rsidRPr="00314334">
        <w:rPr>
          <w:rFonts w:ascii="Times New Roman" w:hAnsi="Times New Roman"/>
          <w:sz w:val="24"/>
          <w:szCs w:val="24"/>
        </w:rPr>
        <w:t xml:space="preserve">na </w:t>
      </w:r>
      <w:r w:rsidR="00586DF8" w:rsidRPr="00314334">
        <w:rPr>
          <w:rFonts w:ascii="Times New Roman" w:hAnsi="Times New Roman"/>
          <w:sz w:val="24"/>
          <w:szCs w:val="24"/>
        </w:rPr>
        <w:t>teren</w:t>
      </w:r>
      <w:r w:rsidR="00586DF8">
        <w:rPr>
          <w:rFonts w:ascii="Times New Roman" w:hAnsi="Times New Roman"/>
          <w:sz w:val="24"/>
          <w:szCs w:val="24"/>
        </w:rPr>
        <w:t>ie</w:t>
      </w:r>
      <w:r w:rsidR="00586DF8" w:rsidRPr="00314334">
        <w:rPr>
          <w:rFonts w:ascii="Times New Roman" w:hAnsi="Times New Roman"/>
          <w:sz w:val="24"/>
          <w:szCs w:val="24"/>
        </w:rPr>
        <w:t xml:space="preserve"> </w:t>
      </w:r>
      <w:r w:rsidRPr="00314334">
        <w:rPr>
          <w:rFonts w:ascii="Times New Roman" w:hAnsi="Times New Roman"/>
          <w:b/>
          <w:sz w:val="24"/>
          <w:szCs w:val="24"/>
        </w:rPr>
        <w:t>E</w:t>
      </w:r>
      <w:r w:rsidRPr="00314334">
        <w:rPr>
          <w:rFonts w:ascii="Times New Roman" w:hAnsi="Times New Roman"/>
          <w:sz w:val="24"/>
          <w:szCs w:val="24"/>
        </w:rPr>
        <w:t xml:space="preserve">, z </w:t>
      </w:r>
      <w:r w:rsidR="006E0142" w:rsidRPr="00314334">
        <w:rPr>
          <w:rFonts w:ascii="Times New Roman" w:hAnsi="Times New Roman"/>
          <w:sz w:val="24"/>
          <w:szCs w:val="24"/>
        </w:rPr>
        <w:t>dopuszczenie</w:t>
      </w:r>
      <w:r w:rsidRPr="00314334">
        <w:rPr>
          <w:rFonts w:ascii="Times New Roman" w:hAnsi="Times New Roman"/>
          <w:sz w:val="24"/>
          <w:szCs w:val="24"/>
        </w:rPr>
        <w:t>m</w:t>
      </w:r>
      <w:r w:rsidR="006E0142" w:rsidRPr="00314334">
        <w:rPr>
          <w:rFonts w:ascii="Times New Roman" w:hAnsi="Times New Roman"/>
          <w:sz w:val="24"/>
          <w:szCs w:val="24"/>
        </w:rPr>
        <w:t xml:space="preserve"> lokalizacji nowych stacji transformatorowych słupowych lub małogabarytowych wolno stojących</w:t>
      </w:r>
      <w:r w:rsidRPr="00314334">
        <w:rPr>
          <w:rFonts w:ascii="Times New Roman" w:hAnsi="Times New Roman"/>
          <w:sz w:val="24"/>
          <w:szCs w:val="24"/>
        </w:rPr>
        <w:t xml:space="preserve"> na pozostałych terenach z wyłączeniem terenów: </w:t>
      </w:r>
      <w:r w:rsidRPr="00314334">
        <w:rPr>
          <w:rFonts w:ascii="Times New Roman" w:hAnsi="Times New Roman"/>
          <w:b/>
          <w:sz w:val="24"/>
          <w:szCs w:val="24"/>
        </w:rPr>
        <w:t xml:space="preserve">KD-G, </w:t>
      </w:r>
      <w:r w:rsidR="009B0D1E">
        <w:rPr>
          <w:rFonts w:ascii="Times New Roman" w:hAnsi="Times New Roman"/>
          <w:b/>
          <w:sz w:val="24"/>
          <w:szCs w:val="24"/>
        </w:rPr>
        <w:t>RZ</w:t>
      </w:r>
      <w:r w:rsidRPr="00314334">
        <w:rPr>
          <w:rFonts w:ascii="Times New Roman" w:hAnsi="Times New Roman"/>
          <w:b/>
          <w:sz w:val="24"/>
          <w:szCs w:val="24"/>
        </w:rPr>
        <w:t>, ZL, R</w:t>
      </w:r>
      <w:r w:rsidR="006E0142" w:rsidRPr="00314334">
        <w:rPr>
          <w:rFonts w:ascii="Times New Roman" w:hAnsi="Times New Roman"/>
          <w:sz w:val="24"/>
          <w:szCs w:val="24"/>
        </w:rPr>
        <w:t>;</w:t>
      </w:r>
    </w:p>
    <w:p w14:paraId="5FA0826B" w14:textId="77777777" w:rsidR="00DD53A2" w:rsidRPr="00314334" w:rsidRDefault="006E0142" w:rsidP="00BD3A8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dla lokalizacji stacji małogabarytowej:</w:t>
      </w:r>
    </w:p>
    <w:p w14:paraId="2BB825EE" w14:textId="6143F165" w:rsidR="00C81DCC" w:rsidRPr="00314334" w:rsidRDefault="00C81DCC" w:rsidP="00BD3A8E">
      <w:pPr>
        <w:numPr>
          <w:ilvl w:val="0"/>
          <w:numId w:val="4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dopuszczenie wydzielenia działki budowlanej o powierzchni nie mniejszej niż 35 m</w:t>
      </w:r>
      <w:r w:rsidRPr="00314334">
        <w:rPr>
          <w:rFonts w:ascii="Times New Roman" w:hAnsi="Times New Roman"/>
          <w:sz w:val="24"/>
          <w:szCs w:val="24"/>
          <w:vertAlign w:val="superscript"/>
        </w:rPr>
        <w:t>2</w:t>
      </w:r>
      <w:r w:rsidRPr="00314334">
        <w:rPr>
          <w:rFonts w:ascii="Times New Roman" w:hAnsi="Times New Roman"/>
          <w:sz w:val="24"/>
          <w:szCs w:val="24"/>
        </w:rPr>
        <w:t>,</w:t>
      </w:r>
    </w:p>
    <w:p w14:paraId="5293D3E2" w14:textId="77777777" w:rsidR="00C81DCC" w:rsidRPr="00314334" w:rsidRDefault="00C81DCC" w:rsidP="00BD3A8E">
      <w:pPr>
        <w:numPr>
          <w:ilvl w:val="0"/>
          <w:numId w:val="4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wysokość obiektu budowlanego nie większą niż 3,5 m,</w:t>
      </w:r>
    </w:p>
    <w:p w14:paraId="0C345654" w14:textId="77777777" w:rsidR="00C81DCC" w:rsidRPr="00314334" w:rsidRDefault="00C81DCC" w:rsidP="00BD3A8E">
      <w:pPr>
        <w:numPr>
          <w:ilvl w:val="0"/>
          <w:numId w:val="4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dach płaski,</w:t>
      </w:r>
    </w:p>
    <w:p w14:paraId="4EE08418" w14:textId="77777777" w:rsidR="00C81DCC" w:rsidRPr="00314334" w:rsidRDefault="00C81DCC" w:rsidP="00BD3A8E">
      <w:pPr>
        <w:numPr>
          <w:ilvl w:val="0"/>
          <w:numId w:val="4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minimalną powierzchnię terenu biologicznie czynnego – 0% powierzchni działki budowlanej;</w:t>
      </w:r>
    </w:p>
    <w:p w14:paraId="163873AC" w14:textId="77777777" w:rsidR="00DD53A2" w:rsidRPr="00314334" w:rsidRDefault="006E0142" w:rsidP="00BD3A8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dla usytuowania urządzeń elektrycznych, w tym stacji transformatorowych, nie jest wymagane zachowanie ustalonych na rysunku planu linii zabudowy</w:t>
      </w:r>
      <w:r w:rsidR="00FF1828" w:rsidRPr="00314334">
        <w:rPr>
          <w:rFonts w:ascii="Times New Roman" w:hAnsi="Times New Roman"/>
          <w:sz w:val="24"/>
          <w:szCs w:val="24"/>
        </w:rPr>
        <w:t>;</w:t>
      </w:r>
    </w:p>
    <w:p w14:paraId="0EBA56FE" w14:textId="77777777" w:rsidR="00DD53A2" w:rsidRPr="00314334" w:rsidRDefault="00FF1828" w:rsidP="00BD3A8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dopuszczenie wykonania oświetlenia ulicznego w pasach drogowych</w:t>
      </w:r>
      <w:r w:rsidR="006E0142" w:rsidRPr="00314334">
        <w:rPr>
          <w:rFonts w:ascii="Times New Roman" w:hAnsi="Times New Roman"/>
          <w:sz w:val="24"/>
          <w:szCs w:val="24"/>
        </w:rPr>
        <w:t>.</w:t>
      </w:r>
    </w:p>
    <w:p w14:paraId="1DA80905" w14:textId="77777777" w:rsidR="00DD53A2" w:rsidRPr="00314334" w:rsidRDefault="006E0142" w:rsidP="00BD3A8E">
      <w:pPr>
        <w:pStyle w:val="Tekstpodstawowy"/>
        <w:numPr>
          <w:ilvl w:val="0"/>
          <w:numId w:val="24"/>
        </w:numPr>
        <w:tabs>
          <w:tab w:val="clear" w:pos="180"/>
          <w:tab w:val="num" w:pos="709"/>
        </w:tabs>
        <w:suppressAutoHyphens w:val="0"/>
        <w:spacing w:line="240" w:lineRule="auto"/>
        <w:ind w:left="709" w:hanging="709"/>
        <w:jc w:val="both"/>
        <w:rPr>
          <w:szCs w:val="24"/>
        </w:rPr>
      </w:pPr>
      <w:r w:rsidRPr="00314334">
        <w:rPr>
          <w:szCs w:val="24"/>
        </w:rPr>
        <w:t>W zakresie sieci telekomunikacyjnej ustala się:</w:t>
      </w:r>
    </w:p>
    <w:p w14:paraId="526EC7E0" w14:textId="77777777" w:rsidR="00DD53A2" w:rsidRPr="00314334" w:rsidRDefault="006E0142" w:rsidP="00BD3A8E">
      <w:pPr>
        <w:numPr>
          <w:ilvl w:val="0"/>
          <w:numId w:val="3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>budowę linii telekomunikacyjnych w powiązaniu z istniejącą siecią</w:t>
      </w:r>
      <w:r w:rsidR="00262040" w:rsidRPr="00314334">
        <w:rPr>
          <w:rFonts w:ascii="Times New Roman" w:hAnsi="Times New Roman"/>
          <w:sz w:val="24"/>
          <w:szCs w:val="24"/>
        </w:rPr>
        <w:t>;</w:t>
      </w:r>
    </w:p>
    <w:p w14:paraId="7EF6CC04" w14:textId="77777777" w:rsidR="00DD53A2" w:rsidRPr="00314334" w:rsidRDefault="006E0142" w:rsidP="00BD3A8E">
      <w:pPr>
        <w:numPr>
          <w:ilvl w:val="0"/>
          <w:numId w:val="32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sz w:val="24"/>
          <w:szCs w:val="24"/>
        </w:rPr>
        <w:t xml:space="preserve">na terenach </w:t>
      </w:r>
      <w:r w:rsidRPr="00314334">
        <w:rPr>
          <w:rFonts w:ascii="Times New Roman" w:hAnsi="Times New Roman"/>
          <w:b/>
          <w:sz w:val="24"/>
          <w:szCs w:val="24"/>
        </w:rPr>
        <w:t>MN</w:t>
      </w:r>
      <w:r w:rsidR="00325B5C" w:rsidRPr="00314334">
        <w:rPr>
          <w:rFonts w:ascii="Times New Roman" w:hAnsi="Times New Roman"/>
          <w:sz w:val="24"/>
          <w:szCs w:val="24"/>
        </w:rPr>
        <w:t xml:space="preserve"> </w:t>
      </w:r>
      <w:r w:rsidRPr="00314334">
        <w:rPr>
          <w:rFonts w:ascii="Times New Roman" w:hAnsi="Times New Roman"/>
          <w:sz w:val="24"/>
          <w:szCs w:val="24"/>
        </w:rPr>
        <w:t>dopuszczenie lokalizacji wyłącznie infrastruktury telekomunikacyjnej o nieznacznym oddziaływaniu.</w:t>
      </w:r>
    </w:p>
    <w:p w14:paraId="5CFDA804" w14:textId="77777777" w:rsidR="00DD53A2" w:rsidRPr="00314334" w:rsidRDefault="00DD53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A239752" w14:textId="72FFEA67" w:rsidR="00DD53A2" w:rsidRPr="00314334" w:rsidRDefault="00365303" w:rsidP="00F1212E">
      <w:pPr>
        <w:jc w:val="both"/>
        <w:rPr>
          <w:rFonts w:ascii="Times New Roman" w:hAnsi="Times New Roman"/>
          <w:b/>
          <w:sz w:val="24"/>
          <w:szCs w:val="24"/>
        </w:rPr>
      </w:pP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634E49"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>15</w:t>
      </w: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EB2BA5" w:rsidRPr="00F1212E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sposobów i terminu tymczasowego zagospodarowania, urządzenia i użytkowania terenów ustalenia planu dotyczące lokalizacji ogrodzeń, obiektów małej architektury, szyldów i reklam zachowują moc do czasu podjęcia przez Radę </w:t>
      </w:r>
      <w:r w:rsidR="006E3492">
        <w:rPr>
          <w:rFonts w:ascii="Times New Roman" w:eastAsia="Times New Roman" w:hAnsi="Times New Roman"/>
          <w:sz w:val="24"/>
          <w:szCs w:val="24"/>
          <w:lang w:eastAsia="pl-PL"/>
        </w:rPr>
        <w:t>Miejską w Mosinie</w:t>
      </w:r>
      <w:r w:rsidR="00EB2BA5" w:rsidRPr="00F1212E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w sprawie zasad i warunków sytuowania obiektów małej architektury, tablic reklamowych i urządzeń reklamowych oraz ogrodzeń zgodnie z art. 37a ust. 1 ustawy o</w:t>
      </w:r>
      <w:r w:rsidR="00D947E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B2BA5" w:rsidRPr="00F1212E">
        <w:rPr>
          <w:rFonts w:ascii="Times New Roman" w:eastAsia="Times New Roman" w:hAnsi="Times New Roman"/>
          <w:sz w:val="24"/>
          <w:szCs w:val="24"/>
          <w:lang w:eastAsia="pl-PL"/>
        </w:rPr>
        <w:t>planowaniu i zagospodarowaniu przestrzennym.</w:t>
      </w:r>
      <w:r w:rsidR="00EB2B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270CD8E" w14:textId="77777777" w:rsidR="00DD53A2" w:rsidRPr="00314334" w:rsidRDefault="00DD53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C8A6CDF" w14:textId="77777777" w:rsidR="00DD53A2" w:rsidRPr="00314334" w:rsidRDefault="0036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>§ </w:t>
      </w:r>
      <w:r w:rsidR="00634E49"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43567C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314334">
        <w:rPr>
          <w:rFonts w:ascii="Times New Roman" w:hAnsi="Times New Roman"/>
          <w:sz w:val="24"/>
          <w:szCs w:val="24"/>
        </w:rPr>
        <w:t xml:space="preserve">Ustala się stawkę, o której mowa w art. 36 ust. 4 ustawy o planowaniu i zagospodarowaniu przestrzennym, w wysokości </w:t>
      </w:r>
      <w:r w:rsidR="00F32F10" w:rsidRPr="00314334">
        <w:rPr>
          <w:rFonts w:ascii="Times New Roman" w:hAnsi="Times New Roman"/>
          <w:sz w:val="24"/>
          <w:szCs w:val="24"/>
        </w:rPr>
        <w:t>30</w:t>
      </w:r>
      <w:r w:rsidRPr="00314334">
        <w:rPr>
          <w:rFonts w:ascii="Times New Roman" w:hAnsi="Times New Roman"/>
          <w:sz w:val="24"/>
          <w:szCs w:val="24"/>
        </w:rPr>
        <w:t> %.</w:t>
      </w:r>
    </w:p>
    <w:p w14:paraId="357F67E7" w14:textId="77777777" w:rsidR="00DD53A2" w:rsidRPr="00314334" w:rsidRDefault="00DD53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1604EB52" w14:textId="089D290B" w:rsidR="000237B2" w:rsidRPr="00C32ADE" w:rsidRDefault="0036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634E49"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43567C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C32ADE" w:rsidRPr="00C32ADE">
        <w:rPr>
          <w:rFonts w:ascii="Times New Roman" w:hAnsi="Times New Roman"/>
          <w:sz w:val="24"/>
          <w:szCs w:val="24"/>
        </w:rPr>
        <w:t xml:space="preserve">W granicach objętych ustaleniami niniejszego planu </w:t>
      </w:r>
      <w:r w:rsidR="000237B2" w:rsidRPr="00C32ADE">
        <w:rPr>
          <w:rFonts w:ascii="Times New Roman" w:hAnsi="Times New Roman"/>
          <w:sz w:val="24"/>
          <w:szCs w:val="24"/>
        </w:rPr>
        <w:t>traci moc:</w:t>
      </w:r>
    </w:p>
    <w:p w14:paraId="4A4498DF" w14:textId="5AD126DE" w:rsidR="000237B2" w:rsidRPr="00E16936" w:rsidRDefault="00C32ADE" w:rsidP="00BD3A8E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Nr XLIII/352/01 Rady Miejskiej w Mosinie z dnia 31 maja 2001 r.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</w:t>
      </w:r>
      <w:r w:rsidR="000237B2"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>miejscow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0237B2"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0237B2"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zagospodarowania przestrzennego terenów zabudowy mieszkaniowej w rejonie ulic Jasnej i Śremskiej w Mosinie, obejmując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0237B2"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dz. 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nr ewid. 2282/1, 2282/2, 2283,</w:t>
      </w:r>
      <w:r w:rsidR="000237B2"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Urz. </w:t>
      </w:r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Woj. </w:t>
      </w:r>
      <w:proofErr w:type="spellStart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Wielk</w:t>
      </w:r>
      <w:proofErr w:type="spellEnd"/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. Nr 75, poz. 4207</w:t>
      </w:r>
      <w:r w:rsidR="000237B2"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14:paraId="6BE9EEF1" w14:textId="7A5EAFAF" w:rsidR="009B0D1E" w:rsidRDefault="00C32ADE" w:rsidP="00BD3A8E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L/342/13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Rady Miejskiej w Mosinie z dnia </w:t>
      </w:r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października 2013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 sprawie 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>miejscow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zagospodarowania przestrzennego </w:t>
      </w:r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dla 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terenów zabudowy </w:t>
      </w:r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techniczno-produkcyjnej i terenów zabudowy 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mieszkaniowej </w:t>
      </w:r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z usługami przy ulicy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Śremskiej w</w:t>
      </w:r>
      <w:r w:rsidR="00D947E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Mosinie 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(Dz. Urz. </w:t>
      </w:r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Woj. </w:t>
      </w:r>
      <w:proofErr w:type="spellStart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Wielk</w:t>
      </w:r>
      <w:proofErr w:type="spellEnd"/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poz. </w:t>
      </w:r>
      <w:r w:rsidR="00193B13">
        <w:rPr>
          <w:rFonts w:ascii="Times New Roman" w:eastAsia="Times New Roman" w:hAnsi="Times New Roman"/>
          <w:bCs/>
          <w:sz w:val="24"/>
          <w:szCs w:val="24"/>
          <w:lang w:eastAsia="pl-PL"/>
        </w:rPr>
        <w:t>703</w:t>
      </w:r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7);</w:t>
      </w:r>
    </w:p>
    <w:p w14:paraId="1BC55408" w14:textId="0859E2AC" w:rsidR="000237B2" w:rsidRPr="00E16936" w:rsidRDefault="00C32ADE" w:rsidP="00BD3A8E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XXX/237/16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Rady Miejskiej w Mosinie z dnia </w:t>
      </w:r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kwietnia 2016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sprawie </w:t>
      </w:r>
      <w:r w:rsidR="009B0D1E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>miejscow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9B0D1E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9B0D1E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zagospodarowania przestrzennego </w:t>
      </w:r>
      <w:r w:rsidR="009B0D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dla </w:t>
      </w:r>
      <w:r w:rsidR="009B0D1E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terenów </w:t>
      </w:r>
      <w:r w:rsidR="009B0D1E">
        <w:rPr>
          <w:rFonts w:ascii="Times New Roman" w:eastAsia="Times New Roman" w:hAnsi="Times New Roman"/>
          <w:bCs/>
          <w:sz w:val="24"/>
          <w:szCs w:val="24"/>
          <w:lang w:eastAsia="pl-PL"/>
        </w:rPr>
        <w:t>przy ulicy</w:t>
      </w:r>
      <w:r w:rsidR="009B0D1E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0D1E">
        <w:rPr>
          <w:rFonts w:ascii="Times New Roman" w:eastAsia="Times New Roman" w:hAnsi="Times New Roman"/>
          <w:bCs/>
          <w:sz w:val="24"/>
          <w:szCs w:val="24"/>
          <w:lang w:eastAsia="pl-PL"/>
        </w:rPr>
        <w:t>Gałczyńskiego i ulicy Leśmiana</w:t>
      </w:r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Mosinie </w:t>
      </w:r>
      <w:r w:rsidR="009B0D1E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(Dz. Urz. </w:t>
      </w:r>
      <w:r w:rsidR="009B0D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Woj. </w:t>
      </w:r>
      <w:proofErr w:type="spellStart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Wielk</w:t>
      </w:r>
      <w:proofErr w:type="spellEnd"/>
      <w:r w:rsidR="009B0D1E">
        <w:rPr>
          <w:rFonts w:ascii="Times New Roman" w:eastAsia="Times New Roman" w:hAnsi="Times New Roman"/>
          <w:bCs/>
          <w:sz w:val="24"/>
          <w:szCs w:val="24"/>
          <w:lang w:eastAsia="pl-PL"/>
        </w:rPr>
        <w:t>. poz. 3732</w:t>
      </w:r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0237B2" w:rsidRPr="00E1693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AA347BB" w14:textId="77777777" w:rsidR="000237B2" w:rsidRDefault="000237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C1C7EE" w14:textId="05ED6502" w:rsidR="00DD53A2" w:rsidRPr="00314334" w:rsidRDefault="0002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365303" w:rsidRPr="00314334">
        <w:rPr>
          <w:rFonts w:ascii="Times New Roman" w:hAnsi="Times New Roman"/>
          <w:sz w:val="24"/>
          <w:szCs w:val="24"/>
        </w:rPr>
        <w:t>Wykonanie uchwały powierza się Burmistrzowi Gminy Mosina.</w:t>
      </w:r>
    </w:p>
    <w:p w14:paraId="6C1FEC72" w14:textId="77777777" w:rsidR="00DD53A2" w:rsidRPr="00314334" w:rsidRDefault="00DD5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EBC57" w14:textId="1180AC04" w:rsidR="00DD53A2" w:rsidRPr="00314334" w:rsidRDefault="0036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0237B2"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237B2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314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314334">
        <w:rPr>
          <w:rFonts w:ascii="Times New Roman" w:hAnsi="Times New Roman"/>
          <w:sz w:val="24"/>
          <w:szCs w:val="24"/>
        </w:rPr>
        <w:t>Uchwała wchodzi w życie po upływie 14 dni od dnia jej ogłoszenia w Dzienniku Urzędowym Województwa Wielkopolskiego.</w:t>
      </w:r>
    </w:p>
    <w:p w14:paraId="734C10DF" w14:textId="77777777" w:rsidR="00262223" w:rsidRPr="00314334" w:rsidRDefault="00262223" w:rsidP="00262223">
      <w:pPr>
        <w:pStyle w:val="Nagwek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08BC">
        <w:rPr>
          <w:rFonts w:ascii="Times New Roman" w:hAnsi="Times New Roman"/>
          <w:sz w:val="24"/>
          <w:szCs w:val="24"/>
          <w:highlight w:val="yellow"/>
        </w:rPr>
        <w:br w:type="page"/>
      </w:r>
      <w:r w:rsidRPr="00314334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48302EDA" w14:textId="5FD3F5C8" w:rsidR="00262223" w:rsidRPr="00314334" w:rsidRDefault="00262223" w:rsidP="002622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b/>
          <w:bCs/>
          <w:sz w:val="24"/>
          <w:szCs w:val="24"/>
        </w:rPr>
        <w:t>DO UCHWAŁY NR …../…../</w:t>
      </w:r>
      <w:r w:rsidR="008C2A58" w:rsidRPr="00314334">
        <w:rPr>
          <w:rFonts w:ascii="Times New Roman" w:hAnsi="Times New Roman"/>
          <w:b/>
          <w:bCs/>
          <w:sz w:val="24"/>
          <w:szCs w:val="24"/>
        </w:rPr>
        <w:t>20</w:t>
      </w:r>
      <w:r w:rsidR="008C2A58">
        <w:rPr>
          <w:rFonts w:ascii="Times New Roman" w:hAnsi="Times New Roman"/>
          <w:b/>
          <w:bCs/>
          <w:sz w:val="24"/>
          <w:szCs w:val="24"/>
        </w:rPr>
        <w:t>2</w:t>
      </w:r>
      <w:r w:rsidR="00216E69">
        <w:rPr>
          <w:rFonts w:ascii="Times New Roman" w:hAnsi="Times New Roman"/>
          <w:b/>
          <w:bCs/>
          <w:sz w:val="24"/>
          <w:szCs w:val="24"/>
        </w:rPr>
        <w:t>1</w:t>
      </w:r>
    </w:p>
    <w:p w14:paraId="7B823423" w14:textId="77777777" w:rsidR="00262223" w:rsidRPr="00314334" w:rsidRDefault="00262223" w:rsidP="002622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4334">
        <w:rPr>
          <w:rFonts w:ascii="Times New Roman" w:hAnsi="Times New Roman"/>
          <w:b/>
          <w:bCs/>
          <w:sz w:val="24"/>
          <w:szCs w:val="24"/>
        </w:rPr>
        <w:t>RADY MIEJSKIEJ W MOSINIE</w:t>
      </w:r>
    </w:p>
    <w:p w14:paraId="4D1725D7" w14:textId="6794711A" w:rsidR="00262223" w:rsidRPr="00314334" w:rsidRDefault="00262223" w:rsidP="002622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334">
        <w:rPr>
          <w:rFonts w:ascii="Times New Roman" w:hAnsi="Times New Roman"/>
          <w:b/>
          <w:sz w:val="24"/>
          <w:szCs w:val="24"/>
        </w:rPr>
        <w:t xml:space="preserve">z dnia ………. </w:t>
      </w:r>
      <w:r w:rsidR="008C2A58" w:rsidRPr="00314334">
        <w:rPr>
          <w:rFonts w:ascii="Times New Roman" w:hAnsi="Times New Roman"/>
          <w:b/>
          <w:sz w:val="24"/>
          <w:szCs w:val="24"/>
        </w:rPr>
        <w:t>20</w:t>
      </w:r>
      <w:r w:rsidR="008C2A58">
        <w:rPr>
          <w:rFonts w:ascii="Times New Roman" w:hAnsi="Times New Roman"/>
          <w:b/>
          <w:sz w:val="24"/>
          <w:szCs w:val="24"/>
        </w:rPr>
        <w:t>2</w:t>
      </w:r>
      <w:r w:rsidR="00216E69">
        <w:rPr>
          <w:rFonts w:ascii="Times New Roman" w:hAnsi="Times New Roman"/>
          <w:b/>
          <w:sz w:val="24"/>
          <w:szCs w:val="24"/>
        </w:rPr>
        <w:t xml:space="preserve">1 </w:t>
      </w:r>
      <w:r w:rsidR="008C2A58" w:rsidRPr="00314334">
        <w:rPr>
          <w:rFonts w:ascii="Times New Roman" w:hAnsi="Times New Roman"/>
          <w:b/>
          <w:sz w:val="24"/>
          <w:szCs w:val="24"/>
        </w:rPr>
        <w:t>r</w:t>
      </w:r>
      <w:r w:rsidRPr="00314334">
        <w:rPr>
          <w:rFonts w:ascii="Times New Roman" w:hAnsi="Times New Roman"/>
          <w:b/>
          <w:sz w:val="24"/>
          <w:szCs w:val="24"/>
        </w:rPr>
        <w:t>.</w:t>
      </w:r>
    </w:p>
    <w:p w14:paraId="0C137E27" w14:textId="77777777" w:rsidR="00262223" w:rsidRPr="00314334" w:rsidRDefault="00262223" w:rsidP="00262223">
      <w:pPr>
        <w:jc w:val="both"/>
        <w:rPr>
          <w:rFonts w:ascii="Times New Roman" w:hAnsi="Times New Roman"/>
          <w:sz w:val="24"/>
          <w:szCs w:val="24"/>
        </w:rPr>
      </w:pPr>
    </w:p>
    <w:p w14:paraId="62DB57DC" w14:textId="230E72EB" w:rsidR="00262223" w:rsidRPr="00314334" w:rsidRDefault="00262223" w:rsidP="00262223">
      <w:pPr>
        <w:pStyle w:val="Tekstpodstawowy2"/>
        <w:spacing w:line="240" w:lineRule="auto"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314334">
        <w:rPr>
          <w:rFonts w:ascii="Times New Roman" w:hAnsi="Times New Roman"/>
          <w:b/>
          <w:sz w:val="24"/>
          <w:szCs w:val="24"/>
        </w:rPr>
        <w:t xml:space="preserve">w sprawie: </w:t>
      </w:r>
      <w:r w:rsidR="00314334" w:rsidRPr="003143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miejscowego planu zagospodarowania przestrzennego </w:t>
      </w:r>
      <w:r w:rsidR="001E1986" w:rsidRPr="002F55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terenów części miasta Mosina oraz części wsi Sowiniec</w:t>
      </w:r>
      <w:r w:rsidR="00705B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Etap I</w:t>
      </w:r>
    </w:p>
    <w:p w14:paraId="13C68DE2" w14:textId="77777777" w:rsidR="00262223" w:rsidRPr="00314334" w:rsidRDefault="00262223" w:rsidP="00262223">
      <w:pPr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</w:p>
    <w:p w14:paraId="433DCD5A" w14:textId="6E92664A" w:rsidR="00262223" w:rsidRPr="003E67DE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3E67DE">
        <w:rPr>
          <w:rFonts w:ascii="Times New Roman" w:hAnsi="Times New Roman"/>
          <w:bCs/>
          <w:sz w:val="24"/>
          <w:szCs w:val="24"/>
        </w:rPr>
        <w:t xml:space="preserve">Uchwałą nr </w:t>
      </w:r>
      <w:r w:rsidR="00F32F10" w:rsidRPr="003E67DE">
        <w:rPr>
          <w:rFonts w:ascii="Times New Roman" w:hAnsi="Times New Roman"/>
          <w:bCs/>
          <w:sz w:val="24"/>
          <w:szCs w:val="24"/>
        </w:rPr>
        <w:t>X</w:t>
      </w:r>
      <w:r w:rsidRPr="003E67DE">
        <w:rPr>
          <w:rFonts w:ascii="Times New Roman" w:hAnsi="Times New Roman"/>
          <w:bCs/>
          <w:sz w:val="24"/>
          <w:szCs w:val="24"/>
        </w:rPr>
        <w:t>X/</w:t>
      </w:r>
      <w:r w:rsidR="001E1986" w:rsidRPr="003E67DE">
        <w:rPr>
          <w:rFonts w:ascii="Times New Roman" w:hAnsi="Times New Roman"/>
          <w:bCs/>
          <w:sz w:val="24"/>
          <w:szCs w:val="24"/>
        </w:rPr>
        <w:t>13</w:t>
      </w:r>
      <w:r w:rsidR="001E1986">
        <w:rPr>
          <w:rFonts w:ascii="Times New Roman" w:hAnsi="Times New Roman"/>
          <w:bCs/>
          <w:sz w:val="24"/>
          <w:szCs w:val="24"/>
        </w:rPr>
        <w:t>3</w:t>
      </w:r>
      <w:r w:rsidRPr="003E67DE">
        <w:rPr>
          <w:rFonts w:ascii="Times New Roman" w:hAnsi="Times New Roman"/>
          <w:bCs/>
          <w:sz w:val="24"/>
          <w:szCs w:val="24"/>
        </w:rPr>
        <w:t>/1</w:t>
      </w:r>
      <w:r w:rsidR="00F32F10" w:rsidRPr="003E67DE">
        <w:rPr>
          <w:rFonts w:ascii="Times New Roman" w:hAnsi="Times New Roman"/>
          <w:bCs/>
          <w:sz w:val="24"/>
          <w:szCs w:val="24"/>
        </w:rPr>
        <w:t>5</w:t>
      </w:r>
      <w:r w:rsidRPr="003E67DE">
        <w:rPr>
          <w:rFonts w:ascii="Times New Roman" w:hAnsi="Times New Roman"/>
          <w:bCs/>
          <w:sz w:val="24"/>
          <w:szCs w:val="24"/>
        </w:rPr>
        <w:t xml:space="preserve"> z dnia 29 </w:t>
      </w:r>
      <w:r w:rsidR="00F32F10" w:rsidRPr="003E67DE">
        <w:rPr>
          <w:rFonts w:ascii="Times New Roman" w:hAnsi="Times New Roman"/>
          <w:bCs/>
          <w:sz w:val="24"/>
          <w:szCs w:val="24"/>
        </w:rPr>
        <w:t>października</w:t>
      </w:r>
      <w:r w:rsidRPr="003E67DE">
        <w:rPr>
          <w:rFonts w:ascii="Times New Roman" w:hAnsi="Times New Roman"/>
          <w:bCs/>
          <w:sz w:val="24"/>
          <w:szCs w:val="24"/>
        </w:rPr>
        <w:t xml:space="preserve"> 201</w:t>
      </w:r>
      <w:r w:rsidR="00F32F10" w:rsidRPr="003E67DE">
        <w:rPr>
          <w:rFonts w:ascii="Times New Roman" w:hAnsi="Times New Roman"/>
          <w:bCs/>
          <w:sz w:val="24"/>
          <w:szCs w:val="24"/>
        </w:rPr>
        <w:t>5</w:t>
      </w:r>
      <w:r w:rsidRPr="003E67DE">
        <w:rPr>
          <w:rFonts w:ascii="Times New Roman" w:hAnsi="Times New Roman"/>
          <w:bCs/>
          <w:sz w:val="24"/>
          <w:szCs w:val="24"/>
        </w:rPr>
        <w:t xml:space="preserve"> r. Rada Miejska w Mosinie przystąpiła do sporządzenia </w:t>
      </w:r>
      <w:r w:rsidR="00F32F10" w:rsidRPr="003E67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miejscowego planu zagospodarowania przestrzennego </w:t>
      </w:r>
      <w:r w:rsidR="001E1986">
        <w:rPr>
          <w:rFonts w:ascii="Times New Roman" w:eastAsia="Times New Roman" w:hAnsi="Times New Roman"/>
          <w:bCs/>
          <w:sz w:val="24"/>
          <w:szCs w:val="24"/>
          <w:lang w:eastAsia="pl-PL"/>
        </w:rPr>
        <w:t>dla terenów części miasta Mosina oraz części wsi Sowiniec</w:t>
      </w:r>
      <w:r w:rsidRPr="003E67DE">
        <w:rPr>
          <w:rFonts w:ascii="Times New Roman" w:hAnsi="Times New Roman"/>
          <w:bCs/>
          <w:sz w:val="24"/>
          <w:szCs w:val="24"/>
        </w:rPr>
        <w:t>.</w:t>
      </w:r>
      <w:r w:rsidR="00805C4A">
        <w:rPr>
          <w:rFonts w:ascii="Times New Roman" w:hAnsi="Times New Roman"/>
          <w:bCs/>
          <w:sz w:val="24"/>
          <w:szCs w:val="24"/>
        </w:rPr>
        <w:t xml:space="preserve"> Uchwała została zmieniona uchwałą </w:t>
      </w:r>
      <w:r w:rsidR="00805C4A" w:rsidRPr="003E67DE">
        <w:rPr>
          <w:rFonts w:ascii="Times New Roman" w:hAnsi="Times New Roman"/>
          <w:bCs/>
          <w:sz w:val="24"/>
          <w:szCs w:val="24"/>
        </w:rPr>
        <w:t>Rad</w:t>
      </w:r>
      <w:r w:rsidR="00805C4A">
        <w:rPr>
          <w:rFonts w:ascii="Times New Roman" w:hAnsi="Times New Roman"/>
          <w:bCs/>
          <w:sz w:val="24"/>
          <w:szCs w:val="24"/>
        </w:rPr>
        <w:t>y</w:t>
      </w:r>
      <w:r w:rsidR="00805C4A" w:rsidRPr="003E67DE">
        <w:rPr>
          <w:rFonts w:ascii="Times New Roman" w:hAnsi="Times New Roman"/>
          <w:bCs/>
          <w:sz w:val="24"/>
          <w:szCs w:val="24"/>
        </w:rPr>
        <w:t xml:space="preserve"> </w:t>
      </w:r>
      <w:r w:rsidR="009B1D69" w:rsidRPr="003E67DE">
        <w:rPr>
          <w:rFonts w:ascii="Times New Roman" w:hAnsi="Times New Roman"/>
          <w:bCs/>
          <w:sz w:val="24"/>
          <w:szCs w:val="24"/>
        </w:rPr>
        <w:t>Miejsk</w:t>
      </w:r>
      <w:r w:rsidR="009B1D69">
        <w:rPr>
          <w:rFonts w:ascii="Times New Roman" w:hAnsi="Times New Roman"/>
          <w:bCs/>
          <w:sz w:val="24"/>
          <w:szCs w:val="24"/>
        </w:rPr>
        <w:t>iej</w:t>
      </w:r>
      <w:r w:rsidR="00805C4A" w:rsidRPr="003E67DE">
        <w:rPr>
          <w:rFonts w:ascii="Times New Roman" w:hAnsi="Times New Roman"/>
          <w:bCs/>
          <w:sz w:val="24"/>
          <w:szCs w:val="24"/>
        </w:rPr>
        <w:t xml:space="preserve"> w Mosinie nr </w:t>
      </w:r>
      <w:r w:rsidR="00F25AE1" w:rsidRPr="00A76025">
        <w:rPr>
          <w:rFonts w:ascii="Times New Roman" w:hAnsi="Times New Roman"/>
          <w:bCs/>
          <w:sz w:val="24"/>
          <w:szCs w:val="24"/>
        </w:rPr>
        <w:t xml:space="preserve">XXXVI/291/20 </w:t>
      </w:r>
      <w:r w:rsidR="00F25AE1" w:rsidRPr="003E67DE">
        <w:rPr>
          <w:rFonts w:ascii="Times New Roman" w:hAnsi="Times New Roman"/>
          <w:bCs/>
          <w:sz w:val="24"/>
          <w:szCs w:val="24"/>
        </w:rPr>
        <w:t xml:space="preserve">z dnia </w:t>
      </w:r>
      <w:r w:rsidR="00F25AE1">
        <w:rPr>
          <w:rFonts w:ascii="Times New Roman" w:hAnsi="Times New Roman"/>
          <w:bCs/>
          <w:sz w:val="24"/>
          <w:szCs w:val="24"/>
        </w:rPr>
        <w:t>26 listopada 2020</w:t>
      </w:r>
      <w:r w:rsidR="00F25AE1" w:rsidRPr="003E67DE">
        <w:rPr>
          <w:rFonts w:ascii="Times New Roman" w:hAnsi="Times New Roman"/>
          <w:bCs/>
          <w:sz w:val="24"/>
          <w:szCs w:val="24"/>
        </w:rPr>
        <w:t xml:space="preserve"> r.</w:t>
      </w:r>
      <w:r w:rsidR="00805C4A">
        <w:rPr>
          <w:rFonts w:ascii="Times New Roman" w:hAnsi="Times New Roman"/>
          <w:bCs/>
          <w:sz w:val="24"/>
          <w:szCs w:val="24"/>
        </w:rPr>
        <w:t>, która dopuściła opracowanie planu w częściach.</w:t>
      </w:r>
    </w:p>
    <w:p w14:paraId="039B88B2" w14:textId="015045D6" w:rsidR="00772C46" w:rsidRDefault="00262223" w:rsidP="00E169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pl-PL"/>
        </w:rPr>
      </w:pPr>
      <w:r w:rsidRPr="00772C46">
        <w:rPr>
          <w:rFonts w:ascii="Times New Roman" w:hAnsi="Times New Roman"/>
          <w:bCs/>
          <w:sz w:val="24"/>
          <w:szCs w:val="24"/>
        </w:rPr>
        <w:t>Dla przedmiotowego terenu obowiązuj</w:t>
      </w:r>
      <w:r w:rsidR="003E67DE" w:rsidRPr="00772C46">
        <w:rPr>
          <w:rFonts w:ascii="Times New Roman" w:hAnsi="Times New Roman"/>
          <w:bCs/>
          <w:sz w:val="24"/>
          <w:szCs w:val="24"/>
        </w:rPr>
        <w:t>e</w:t>
      </w:r>
      <w:r w:rsidR="00963022" w:rsidRPr="00772C46">
        <w:rPr>
          <w:rFonts w:ascii="Times New Roman" w:hAnsi="Times New Roman"/>
          <w:bCs/>
          <w:sz w:val="24"/>
          <w:szCs w:val="24"/>
        </w:rPr>
        <w:t xml:space="preserve"> 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miejscow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plan zagospodarowania przestrzennego 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terenów zabudowy mieszkaniowej </w:t>
      </w:r>
      <w:r w:rsidR="001E1986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w rejonie ulic Jasnej i Śremskiej w Mosinie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obejmujący dz. o nr ewid. </w:t>
      </w:r>
      <w:r w:rsidR="001E1986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2282/1, 2282/2, 2283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zatwierdzon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uchwałą Nr </w:t>
      </w:r>
      <w:r w:rsidR="001E1986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XLIII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1E1986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352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Rady 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Miejskiej w</w:t>
      </w:r>
      <w:r w:rsidR="00D947E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Mosin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963022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</w:t>
      </w:r>
      <w:r w:rsidR="001E1986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31 maja</w:t>
      </w:r>
      <w:r w:rsidR="003E67DE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2001 r.</w:t>
      </w:r>
      <w:r w:rsidR="000964E5" w:rsidRP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(Dz. Urz. </w:t>
      </w:r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Woj. </w:t>
      </w:r>
      <w:proofErr w:type="spellStart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Wielk</w:t>
      </w:r>
      <w:proofErr w:type="spellEnd"/>
      <w:r w:rsidR="00772C46">
        <w:rPr>
          <w:rFonts w:ascii="Times New Roman" w:eastAsia="Times New Roman" w:hAnsi="Times New Roman"/>
          <w:bCs/>
          <w:sz w:val="24"/>
          <w:szCs w:val="24"/>
          <w:lang w:eastAsia="pl-PL"/>
        </w:rPr>
        <w:t>. Nr 75, poz. 4207)</w:t>
      </w:r>
      <w:r w:rsidR="00772C46"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4FBBCA7" w14:textId="6D75B077" w:rsidR="001E1986" w:rsidRPr="00F573F1" w:rsidRDefault="003E67DE" w:rsidP="00E16936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północy obszar opracowania przylega </w:t>
      </w:r>
      <w:r w:rsidR="00705B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nieznacznie zazębia się z </w:t>
      </w:r>
      <w:r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>teren</w:t>
      </w:r>
      <w:r w:rsidR="00705B35">
        <w:rPr>
          <w:rFonts w:ascii="Times New Roman" w:eastAsia="Times New Roman" w:hAnsi="Times New Roman"/>
          <w:bCs/>
          <w:sz w:val="24"/>
          <w:szCs w:val="24"/>
          <w:lang w:eastAsia="pl-PL"/>
        </w:rPr>
        <w:t>ami</w:t>
      </w:r>
      <w:r w:rsidR="0043567C"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któr</w:t>
      </w:r>
      <w:r w:rsidR="0043567C"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E1986"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>obowiązują:</w:t>
      </w:r>
    </w:p>
    <w:p w14:paraId="4EA967FE" w14:textId="29E8B40D" w:rsidR="001E1986" w:rsidRDefault="001E1986" w:rsidP="003E67DE">
      <w:pPr>
        <w:spacing w:after="0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>- miejscowy plan zagospodarowania przestrzennego dla terenów zabudowy techniczno-produkcyjnej i terenów zabudowy mieszkaniowej z usługami przy ulicy Śremskiej w Mosinie, przyjęty Uchwałą Nr L/342/13 Rady Miejskiej w Mosinie z dnia 30 października 2013 r.</w:t>
      </w:r>
      <w:r w:rsidR="000964E5"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Urz. Woj. </w:t>
      </w:r>
      <w:proofErr w:type="spellStart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Wielk</w:t>
      </w:r>
      <w:proofErr w:type="spellEnd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. poz. 7037</w:t>
      </w:r>
      <w:r w:rsidR="000964E5" w:rsidRPr="00F573F1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05B3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E5926C6" w14:textId="443422BF" w:rsidR="00705B35" w:rsidRPr="00801C56" w:rsidRDefault="00705B35" w:rsidP="003E67DE">
      <w:pPr>
        <w:spacing w:after="0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miejscowy plan zagospodarowania przestrzennego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dla 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terenów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 ulicy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Gałczyńskiego i ulicy Leśmiana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Mosinie, zatwierdzony uchwałą Nr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XXX/237/16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Rady Miejskiej w Mosinie z 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 kwietnia 2016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(Dz. Urz.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Woj. </w:t>
      </w:r>
      <w:proofErr w:type="spellStart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Wielk</w:t>
      </w:r>
      <w:proofErr w:type="spellEnd"/>
      <w:r w:rsidR="00DD547A">
        <w:rPr>
          <w:rFonts w:ascii="Times New Roman" w:eastAsia="Times New Roman" w:hAnsi="Times New Roman"/>
          <w:bCs/>
          <w:sz w:val="24"/>
          <w:szCs w:val="24"/>
          <w:lang w:eastAsia="pl-PL"/>
        </w:rPr>
        <w:t>. poz. 3732</w:t>
      </w:r>
      <w:r w:rsidRPr="00454E82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4075E2E" w14:textId="14E3E910" w:rsidR="00262223" w:rsidRPr="00801C56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 xml:space="preserve">Podstawowym celem opracowania planu miejscowego jest </w:t>
      </w:r>
      <w:r w:rsidR="00201693">
        <w:rPr>
          <w:rFonts w:ascii="Times New Roman" w:hAnsi="Times New Roman"/>
          <w:bCs/>
          <w:sz w:val="24"/>
          <w:szCs w:val="24"/>
        </w:rPr>
        <w:t xml:space="preserve">lokalizacja południowej obwodnicy miasta Mosina jako drogi klasy głównej, </w:t>
      </w:r>
      <w:r w:rsidR="00731FA4" w:rsidRPr="00801C56">
        <w:rPr>
          <w:rFonts w:ascii="Times New Roman" w:hAnsi="Times New Roman"/>
          <w:bCs/>
          <w:sz w:val="24"/>
          <w:szCs w:val="24"/>
        </w:rPr>
        <w:t xml:space="preserve">wyznaczenie nowych terenów pod zabudowę, ochrona terenów cennych przyrodniczo oraz </w:t>
      </w:r>
      <w:r w:rsidRPr="00801C56">
        <w:rPr>
          <w:rFonts w:ascii="Times New Roman" w:hAnsi="Times New Roman"/>
          <w:bCs/>
          <w:sz w:val="24"/>
          <w:szCs w:val="24"/>
        </w:rPr>
        <w:t xml:space="preserve">uregulowanie obsługi komunikacyjnej </w:t>
      </w:r>
      <w:r w:rsidR="00731FA4" w:rsidRPr="00801C56">
        <w:rPr>
          <w:rFonts w:ascii="Times New Roman" w:hAnsi="Times New Roman"/>
          <w:bCs/>
          <w:sz w:val="24"/>
          <w:szCs w:val="24"/>
        </w:rPr>
        <w:t>zarówno terenów zabudowy mieszkaniowej, jak i terenów techniczno-produkcyjnych</w:t>
      </w:r>
      <w:r w:rsidR="00801C56" w:rsidRPr="00801C56">
        <w:rPr>
          <w:rFonts w:ascii="Times New Roman" w:hAnsi="Times New Roman"/>
          <w:bCs/>
          <w:sz w:val="24"/>
          <w:szCs w:val="24"/>
        </w:rPr>
        <w:t xml:space="preserve"> oraz </w:t>
      </w:r>
      <w:r w:rsidR="00201693">
        <w:rPr>
          <w:rFonts w:ascii="Times New Roman" w:hAnsi="Times New Roman"/>
          <w:bCs/>
          <w:sz w:val="24"/>
          <w:szCs w:val="24"/>
        </w:rPr>
        <w:t xml:space="preserve"> rozbudowa infrastruktury technicznej gminy</w:t>
      </w:r>
      <w:r w:rsidR="00801C56" w:rsidRPr="00801C56">
        <w:rPr>
          <w:rFonts w:ascii="Times New Roman" w:hAnsi="Times New Roman"/>
          <w:bCs/>
          <w:sz w:val="24"/>
          <w:szCs w:val="24"/>
        </w:rPr>
        <w:t>.</w:t>
      </w:r>
    </w:p>
    <w:p w14:paraId="39B4DB8F" w14:textId="2D771ECF" w:rsidR="00262223" w:rsidRPr="00801C56" w:rsidRDefault="00262223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>Procedura sporządzania planu miejscowego przeprowadzona została w trybie ustawy z dnia 27 marca 2003 r. o planowaniu i zagospodarowaniu przestrzennym (Dz. U. z 20</w:t>
      </w:r>
      <w:r w:rsidR="006C3166">
        <w:rPr>
          <w:rFonts w:ascii="Times New Roman" w:hAnsi="Times New Roman"/>
          <w:bCs/>
          <w:sz w:val="24"/>
          <w:szCs w:val="24"/>
        </w:rPr>
        <w:t>20</w:t>
      </w:r>
      <w:r w:rsidRPr="00801C56">
        <w:rPr>
          <w:rFonts w:ascii="Times New Roman" w:hAnsi="Times New Roman"/>
          <w:bCs/>
          <w:sz w:val="24"/>
          <w:szCs w:val="24"/>
        </w:rPr>
        <w:t xml:space="preserve">r., poz. </w:t>
      </w:r>
      <w:r w:rsidR="006C3166">
        <w:rPr>
          <w:rFonts w:ascii="Times New Roman" w:hAnsi="Times New Roman"/>
          <w:bCs/>
          <w:sz w:val="24"/>
          <w:szCs w:val="24"/>
        </w:rPr>
        <w:t>293</w:t>
      </w:r>
      <w:r w:rsidRPr="00801C56">
        <w:rPr>
          <w:rFonts w:ascii="Times New Roman" w:hAnsi="Times New Roman"/>
          <w:bCs/>
          <w:sz w:val="24"/>
          <w:szCs w:val="24"/>
        </w:rPr>
        <w:t xml:space="preserve"> z późn. zm.). W trakcie ww</w:t>
      </w:r>
      <w:r w:rsidR="005679B6" w:rsidRPr="00801C56">
        <w:rPr>
          <w:rFonts w:ascii="Times New Roman" w:hAnsi="Times New Roman"/>
          <w:bCs/>
          <w:sz w:val="24"/>
          <w:szCs w:val="24"/>
        </w:rPr>
        <w:t>.</w:t>
      </w:r>
      <w:r w:rsidRPr="00801C56">
        <w:rPr>
          <w:rFonts w:ascii="Times New Roman" w:hAnsi="Times New Roman"/>
          <w:bCs/>
          <w:sz w:val="24"/>
          <w:szCs w:val="24"/>
        </w:rPr>
        <w:t xml:space="preserve"> procedury Burmistrz Gminy Mosina wystąpił na podstawie art. 53 oraz art. 54 ustawy z dnia 3 października 2008 r. o udostępnianiu informacji o środowisku i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Pr="00801C56">
        <w:rPr>
          <w:rFonts w:ascii="Times New Roman" w:hAnsi="Times New Roman"/>
          <w:bCs/>
          <w:sz w:val="24"/>
          <w:szCs w:val="24"/>
        </w:rPr>
        <w:t>jego ochronie, udziale społeczeństwa w ochronie środowiska oraz o ocenach oddziaływania na środowisko (Dz. U. z 20</w:t>
      </w:r>
      <w:r w:rsidR="006C3166">
        <w:rPr>
          <w:rFonts w:ascii="Times New Roman" w:hAnsi="Times New Roman"/>
          <w:bCs/>
          <w:sz w:val="24"/>
          <w:szCs w:val="24"/>
        </w:rPr>
        <w:t>2</w:t>
      </w:r>
      <w:r w:rsidR="006E3492">
        <w:rPr>
          <w:rFonts w:ascii="Times New Roman" w:hAnsi="Times New Roman"/>
          <w:bCs/>
          <w:sz w:val="24"/>
          <w:szCs w:val="24"/>
        </w:rPr>
        <w:t>1</w:t>
      </w:r>
      <w:r w:rsidRPr="00801C56">
        <w:rPr>
          <w:rFonts w:ascii="Times New Roman" w:hAnsi="Times New Roman"/>
          <w:bCs/>
          <w:sz w:val="24"/>
          <w:szCs w:val="24"/>
        </w:rPr>
        <w:t xml:space="preserve"> r., poz. </w:t>
      </w:r>
      <w:r w:rsidR="006C3166">
        <w:rPr>
          <w:rFonts w:ascii="Times New Roman" w:hAnsi="Times New Roman"/>
          <w:bCs/>
          <w:sz w:val="24"/>
          <w:szCs w:val="24"/>
        </w:rPr>
        <w:t>2</w:t>
      </w:r>
      <w:r w:rsidR="006E3492">
        <w:rPr>
          <w:rFonts w:ascii="Times New Roman" w:hAnsi="Times New Roman"/>
          <w:bCs/>
          <w:sz w:val="24"/>
          <w:szCs w:val="24"/>
        </w:rPr>
        <w:t>47</w:t>
      </w:r>
      <w:r w:rsidRPr="00801C56">
        <w:rPr>
          <w:rFonts w:ascii="Times New Roman" w:hAnsi="Times New Roman"/>
          <w:bCs/>
          <w:sz w:val="24"/>
          <w:szCs w:val="24"/>
        </w:rPr>
        <w:t>) do Regionalnego Dyrektora Ochrona Środowiska w</w:t>
      </w:r>
      <w:r w:rsidR="006E3492">
        <w:rPr>
          <w:rFonts w:ascii="Times New Roman" w:hAnsi="Times New Roman"/>
          <w:bCs/>
          <w:sz w:val="24"/>
          <w:szCs w:val="24"/>
        </w:rPr>
        <w:t> </w:t>
      </w:r>
      <w:r w:rsidRPr="00801C56">
        <w:rPr>
          <w:rFonts w:ascii="Times New Roman" w:hAnsi="Times New Roman"/>
          <w:bCs/>
          <w:sz w:val="24"/>
          <w:szCs w:val="24"/>
        </w:rPr>
        <w:t>Poznaniu</w:t>
      </w:r>
      <w:r w:rsidR="00646AB7" w:rsidRPr="00801C56">
        <w:rPr>
          <w:rFonts w:ascii="Times New Roman" w:hAnsi="Times New Roman"/>
          <w:bCs/>
          <w:sz w:val="24"/>
          <w:szCs w:val="24"/>
        </w:rPr>
        <w:t xml:space="preserve"> </w:t>
      </w:r>
      <w:r w:rsidRPr="00801C56">
        <w:rPr>
          <w:rFonts w:ascii="Times New Roman" w:hAnsi="Times New Roman"/>
          <w:bCs/>
          <w:sz w:val="24"/>
          <w:szCs w:val="24"/>
        </w:rPr>
        <w:t xml:space="preserve">oraz Państwowego Powiatowego Inspektora </w:t>
      </w:r>
      <w:r w:rsidR="00646AB7" w:rsidRPr="00801C56">
        <w:rPr>
          <w:rFonts w:ascii="Times New Roman" w:hAnsi="Times New Roman"/>
          <w:bCs/>
          <w:sz w:val="24"/>
          <w:szCs w:val="24"/>
        </w:rPr>
        <w:t>S</w:t>
      </w:r>
      <w:r w:rsidRPr="00801C56">
        <w:rPr>
          <w:rFonts w:ascii="Times New Roman" w:hAnsi="Times New Roman"/>
          <w:bCs/>
          <w:sz w:val="24"/>
          <w:szCs w:val="24"/>
        </w:rPr>
        <w:t>anitarnego w Poznaniu najpierw o</w:t>
      </w:r>
      <w:r w:rsidR="006E3492">
        <w:rPr>
          <w:rFonts w:ascii="Times New Roman" w:hAnsi="Times New Roman"/>
          <w:bCs/>
          <w:sz w:val="24"/>
          <w:szCs w:val="24"/>
        </w:rPr>
        <w:t> </w:t>
      </w:r>
      <w:r w:rsidRPr="00801C56">
        <w:rPr>
          <w:rFonts w:ascii="Times New Roman" w:hAnsi="Times New Roman"/>
          <w:bCs/>
          <w:sz w:val="24"/>
          <w:szCs w:val="24"/>
        </w:rPr>
        <w:t>uzgodnienie zakresu i stopnia szczegółowości informacji zawartych w prognozie oddziaływania projektu planu na środowisko, a następnie o zaopiniowanie i uzgodnienie sporządzanej prognozy</w:t>
      </w:r>
      <w:r w:rsidR="00D947ED">
        <w:rPr>
          <w:rFonts w:ascii="Times New Roman" w:hAnsi="Times New Roman"/>
          <w:bCs/>
          <w:sz w:val="24"/>
          <w:szCs w:val="24"/>
        </w:rPr>
        <w:t xml:space="preserve"> oraz projektu planu</w:t>
      </w:r>
      <w:r w:rsidRPr="00801C56">
        <w:rPr>
          <w:rFonts w:ascii="Times New Roman" w:hAnsi="Times New Roman"/>
          <w:bCs/>
          <w:sz w:val="24"/>
          <w:szCs w:val="24"/>
        </w:rPr>
        <w:t xml:space="preserve">. </w:t>
      </w:r>
    </w:p>
    <w:p w14:paraId="6A57D669" w14:textId="1CFF503E" w:rsidR="00C729E5" w:rsidRPr="00801C56" w:rsidRDefault="00262223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lastRenderedPageBreak/>
        <w:t xml:space="preserve">Państwowy </w:t>
      </w:r>
      <w:r w:rsidR="00646AB7" w:rsidRPr="00801C56">
        <w:rPr>
          <w:rFonts w:ascii="Times New Roman" w:hAnsi="Times New Roman"/>
          <w:bCs/>
          <w:sz w:val="24"/>
          <w:szCs w:val="24"/>
        </w:rPr>
        <w:t>Powiatowy</w:t>
      </w:r>
      <w:r w:rsidRPr="00801C56">
        <w:rPr>
          <w:rFonts w:ascii="Times New Roman" w:hAnsi="Times New Roman"/>
          <w:bCs/>
          <w:sz w:val="24"/>
          <w:szCs w:val="24"/>
        </w:rPr>
        <w:t xml:space="preserve"> Inspektor Sanitarny opinią sanitarną z dnia </w:t>
      </w:r>
      <w:r w:rsidR="006A28CE">
        <w:rPr>
          <w:rFonts w:ascii="Times New Roman" w:hAnsi="Times New Roman"/>
          <w:bCs/>
          <w:sz w:val="24"/>
          <w:szCs w:val="24"/>
        </w:rPr>
        <w:t xml:space="preserve">30.05.2018 </w:t>
      </w:r>
      <w:r w:rsidR="00C729E5" w:rsidRPr="00801C56">
        <w:rPr>
          <w:rFonts w:ascii="Times New Roman" w:hAnsi="Times New Roman"/>
          <w:bCs/>
          <w:sz w:val="24"/>
          <w:szCs w:val="24"/>
        </w:rPr>
        <w:t>r.</w:t>
      </w:r>
      <w:r w:rsidRPr="00801C56">
        <w:rPr>
          <w:rFonts w:ascii="Times New Roman" w:hAnsi="Times New Roman"/>
          <w:bCs/>
          <w:sz w:val="24"/>
          <w:szCs w:val="24"/>
        </w:rPr>
        <w:t xml:space="preserve"> nr </w:t>
      </w:r>
      <w:r w:rsidR="006A28CE">
        <w:rPr>
          <w:rFonts w:ascii="Times New Roman" w:hAnsi="Times New Roman"/>
          <w:bCs/>
          <w:sz w:val="24"/>
          <w:szCs w:val="24"/>
        </w:rPr>
        <w:t>NS-52/3-156(1)/18</w:t>
      </w:r>
      <w:r w:rsidRPr="00801C56">
        <w:rPr>
          <w:rFonts w:ascii="Times New Roman" w:hAnsi="Times New Roman"/>
          <w:bCs/>
          <w:sz w:val="24"/>
          <w:szCs w:val="24"/>
        </w:rPr>
        <w:t xml:space="preserve"> zaopiniował projekt planu miejscowego wraz z prognozą oddziaływania na środowisko. </w:t>
      </w:r>
      <w:r w:rsidR="00646AB7" w:rsidRPr="00801C56">
        <w:rPr>
          <w:rFonts w:ascii="Times New Roman" w:hAnsi="Times New Roman"/>
          <w:bCs/>
          <w:sz w:val="24"/>
          <w:szCs w:val="24"/>
        </w:rPr>
        <w:t>PP</w:t>
      </w:r>
      <w:r w:rsidR="00C729E5" w:rsidRPr="00801C56">
        <w:rPr>
          <w:rFonts w:ascii="Times New Roman" w:hAnsi="Times New Roman"/>
          <w:bCs/>
          <w:sz w:val="24"/>
          <w:szCs w:val="24"/>
        </w:rPr>
        <w:t xml:space="preserve">IS wskazał, że </w:t>
      </w:r>
      <w:r w:rsidR="006A28CE">
        <w:rPr>
          <w:rFonts w:ascii="Times New Roman" w:hAnsi="Times New Roman"/>
          <w:bCs/>
          <w:sz w:val="24"/>
          <w:szCs w:val="24"/>
        </w:rPr>
        <w:t>przy realizacji przedmiotowego planu należy stosować rozwiązania techniczne, technologiczne i organizacyjne zapewniające dotrzymanie standardów jakości środowiska, co zapobiegnie występowaniu negatywnych oddziaływań na zdrowie ludzi, w szczególności w zakresie poziomów hałasu w środowisku, jakości wody przeznaczonej do spożycia i poziomów nie</w:t>
      </w:r>
      <w:r w:rsidR="00D947ED">
        <w:rPr>
          <w:rFonts w:ascii="Times New Roman" w:hAnsi="Times New Roman"/>
          <w:bCs/>
          <w:sz w:val="24"/>
          <w:szCs w:val="24"/>
        </w:rPr>
        <w:t>których substancji w powietrzu.</w:t>
      </w:r>
    </w:p>
    <w:p w14:paraId="46C975B4" w14:textId="55FABA9F" w:rsidR="00646AB7" w:rsidRPr="00801C56" w:rsidRDefault="00646AB7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 xml:space="preserve">Wielkopolski Państwowy Wojewódzki Inspektor Sanitarny opinią sanitarną z dnia </w:t>
      </w:r>
      <w:r w:rsidR="006A28CE">
        <w:rPr>
          <w:rFonts w:ascii="Times New Roman" w:hAnsi="Times New Roman"/>
          <w:bCs/>
          <w:sz w:val="24"/>
          <w:szCs w:val="24"/>
        </w:rPr>
        <w:t>17.05.18 </w:t>
      </w:r>
      <w:r w:rsidRPr="00801C56">
        <w:rPr>
          <w:rFonts w:ascii="Times New Roman" w:hAnsi="Times New Roman"/>
          <w:bCs/>
          <w:sz w:val="24"/>
          <w:szCs w:val="24"/>
        </w:rPr>
        <w:t xml:space="preserve">r. nr </w:t>
      </w:r>
      <w:r w:rsidR="006A28CE">
        <w:rPr>
          <w:rFonts w:ascii="Times New Roman" w:hAnsi="Times New Roman"/>
          <w:bCs/>
          <w:sz w:val="24"/>
          <w:szCs w:val="24"/>
        </w:rPr>
        <w:t>DN.NS.9012.655.2018</w:t>
      </w:r>
      <w:r w:rsidRPr="00801C56">
        <w:rPr>
          <w:rFonts w:ascii="Times New Roman" w:hAnsi="Times New Roman"/>
          <w:bCs/>
          <w:sz w:val="24"/>
          <w:szCs w:val="24"/>
        </w:rPr>
        <w:t xml:space="preserve"> zaopiniował projekt planu miejscowego wraz z prognozą oddziaływania na środowisko. WPWIS wskazał, że </w:t>
      </w:r>
      <w:r w:rsidR="006A28CE">
        <w:rPr>
          <w:rFonts w:ascii="Times New Roman" w:hAnsi="Times New Roman"/>
          <w:bCs/>
          <w:sz w:val="24"/>
          <w:szCs w:val="24"/>
        </w:rPr>
        <w:t xml:space="preserve">realizacja założeń projekt planu nie powinna spowodować negatywnego oddziaływania na życie i zdrowie ludzi, jeżeli będzie wykonywana zgodnie z przepisami ochrony środowiska. </w:t>
      </w:r>
    </w:p>
    <w:p w14:paraId="39B54206" w14:textId="073FDA1D" w:rsidR="005679B6" w:rsidRDefault="00262223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 xml:space="preserve">Regionalny Dyrektor Ochrony Środowiska w Poznaniu opinią z dnia </w:t>
      </w:r>
      <w:r w:rsidR="00482825">
        <w:rPr>
          <w:rFonts w:ascii="Times New Roman" w:hAnsi="Times New Roman"/>
          <w:bCs/>
          <w:sz w:val="24"/>
          <w:szCs w:val="24"/>
        </w:rPr>
        <w:t xml:space="preserve">7.06.2018 </w:t>
      </w:r>
      <w:r w:rsidR="005679B6" w:rsidRPr="00801C56">
        <w:rPr>
          <w:rFonts w:ascii="Times New Roman" w:hAnsi="Times New Roman"/>
          <w:bCs/>
          <w:sz w:val="24"/>
          <w:szCs w:val="24"/>
        </w:rPr>
        <w:t>r.</w:t>
      </w:r>
      <w:r w:rsidRPr="00801C56">
        <w:rPr>
          <w:rFonts w:ascii="Times New Roman" w:hAnsi="Times New Roman"/>
          <w:bCs/>
          <w:sz w:val="24"/>
          <w:szCs w:val="24"/>
        </w:rPr>
        <w:t xml:space="preserve"> nr </w:t>
      </w:r>
      <w:r w:rsidR="00482825">
        <w:rPr>
          <w:rFonts w:ascii="Times New Roman" w:hAnsi="Times New Roman"/>
          <w:bCs/>
          <w:sz w:val="24"/>
          <w:szCs w:val="24"/>
        </w:rPr>
        <w:t>WOO-III.410.314.2018.ET.1</w:t>
      </w:r>
      <w:r w:rsidR="005679B6" w:rsidRPr="00801C56">
        <w:rPr>
          <w:rFonts w:ascii="Times New Roman" w:hAnsi="Times New Roman"/>
          <w:bCs/>
          <w:sz w:val="24"/>
          <w:szCs w:val="24"/>
        </w:rPr>
        <w:t xml:space="preserve"> </w:t>
      </w:r>
      <w:r w:rsidRPr="00801C56">
        <w:rPr>
          <w:rFonts w:ascii="Times New Roman" w:hAnsi="Times New Roman"/>
          <w:bCs/>
          <w:sz w:val="24"/>
          <w:szCs w:val="24"/>
        </w:rPr>
        <w:t>przedstawił swoje uwagi do projektu planu miejscowego oraz prognozy oddziaływania na środowisko. Uwagi Regionalnego Dyrektora Ochrony Środowiska w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Pr="00801C56">
        <w:rPr>
          <w:rFonts w:ascii="Times New Roman" w:hAnsi="Times New Roman"/>
          <w:bCs/>
          <w:sz w:val="24"/>
          <w:szCs w:val="24"/>
        </w:rPr>
        <w:t>Poznaniu dotyczyły</w:t>
      </w:r>
      <w:r w:rsidR="00482825" w:rsidRPr="00482825">
        <w:rPr>
          <w:rFonts w:ascii="Times New Roman" w:hAnsi="Times New Roman"/>
          <w:bCs/>
          <w:sz w:val="24"/>
          <w:szCs w:val="24"/>
        </w:rPr>
        <w:t xml:space="preserve"> </w:t>
      </w:r>
      <w:r w:rsidR="00A950C2">
        <w:rPr>
          <w:rFonts w:ascii="Times New Roman" w:hAnsi="Times New Roman"/>
          <w:bCs/>
          <w:sz w:val="24"/>
          <w:szCs w:val="24"/>
        </w:rPr>
        <w:t xml:space="preserve">skorygowania lub </w:t>
      </w:r>
      <w:r w:rsidR="00482825">
        <w:rPr>
          <w:rFonts w:ascii="Times New Roman" w:hAnsi="Times New Roman"/>
          <w:bCs/>
          <w:sz w:val="24"/>
          <w:szCs w:val="24"/>
        </w:rPr>
        <w:t>uzupełnienia projektu planu i prognozy w zakresie</w:t>
      </w:r>
      <w:r w:rsidRPr="00801C56">
        <w:rPr>
          <w:rFonts w:ascii="Times New Roman" w:hAnsi="Times New Roman"/>
          <w:bCs/>
          <w:sz w:val="24"/>
          <w:szCs w:val="24"/>
        </w:rPr>
        <w:t xml:space="preserve">: </w:t>
      </w:r>
      <w:r w:rsidR="00482825">
        <w:rPr>
          <w:rFonts w:ascii="Times New Roman" w:hAnsi="Times New Roman"/>
          <w:bCs/>
          <w:sz w:val="24"/>
          <w:szCs w:val="24"/>
        </w:rPr>
        <w:t>określenia rozwiązań niezbędnych dla zapobiegania powstawaniu zanieczyszczeń i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="00482825">
        <w:rPr>
          <w:rFonts w:ascii="Times New Roman" w:hAnsi="Times New Roman"/>
          <w:bCs/>
          <w:sz w:val="24"/>
          <w:szCs w:val="24"/>
        </w:rPr>
        <w:t xml:space="preserve">zapewnienia ochrony przed zanieczyszczeniami z terenów rolniczych (R i RM), oceny wpływu szamb na środowisko w przypadku ich </w:t>
      </w:r>
      <w:r w:rsidR="00482825" w:rsidRPr="00482825">
        <w:rPr>
          <w:rFonts w:ascii="Times New Roman" w:hAnsi="Times New Roman"/>
          <w:bCs/>
          <w:sz w:val="24"/>
          <w:szCs w:val="24"/>
        </w:rPr>
        <w:t xml:space="preserve"> </w:t>
      </w:r>
      <w:r w:rsidR="00482825">
        <w:rPr>
          <w:rFonts w:ascii="Times New Roman" w:hAnsi="Times New Roman"/>
          <w:bCs/>
          <w:sz w:val="24"/>
          <w:szCs w:val="24"/>
        </w:rPr>
        <w:t>nieszczelności, ustaleń wynikających z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="00482825">
        <w:rPr>
          <w:rFonts w:ascii="Times New Roman" w:hAnsi="Times New Roman"/>
          <w:bCs/>
          <w:sz w:val="24"/>
          <w:szCs w:val="24"/>
        </w:rPr>
        <w:t xml:space="preserve">zakazów </w:t>
      </w:r>
      <w:r w:rsidR="00A950C2">
        <w:rPr>
          <w:rFonts w:ascii="Times New Roman" w:hAnsi="Times New Roman"/>
          <w:bCs/>
          <w:sz w:val="24"/>
          <w:szCs w:val="24"/>
        </w:rPr>
        <w:t>obowiązujących na terenie strefy ochrony pośredniej ujęcia wody Mosina-Krajkowo, ustaleń dotyczących odprowadzenia wód opadowych, oceny wpływu na środowisko zbiorników i oczek wodnych oraz stawów, dopuszczalnych robót melioracyjnych, korekty nieścisłości i uzasadnienia ustaleń planu w zakresie zachowania istniejącego przeznaczenia i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="00A950C2">
        <w:rPr>
          <w:rFonts w:ascii="Times New Roman" w:hAnsi="Times New Roman"/>
          <w:bCs/>
          <w:sz w:val="24"/>
          <w:szCs w:val="24"/>
        </w:rPr>
        <w:t>użytkowania terenów i dokonywanych przekształceń pod zabudowę przemysłową, usługową i komunikację, w tym dokonanie wylesienia w kontekście zakazów obowiązujących w strefie, wskazania rozwiązań alternatywnych dla projektu wschodniej obwodnicy,</w:t>
      </w:r>
      <w:r w:rsidR="00C565E1">
        <w:rPr>
          <w:rFonts w:ascii="Times New Roman" w:hAnsi="Times New Roman"/>
          <w:bCs/>
          <w:sz w:val="24"/>
          <w:szCs w:val="24"/>
        </w:rPr>
        <w:t xml:space="preserve"> analizy rozwiązań planu z zakazami obowiązującymi w Rogalińskim Parku Krajobrazowym, oceny na cele i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="00C565E1">
        <w:rPr>
          <w:rFonts w:ascii="Times New Roman" w:hAnsi="Times New Roman"/>
          <w:bCs/>
          <w:sz w:val="24"/>
          <w:szCs w:val="24"/>
        </w:rPr>
        <w:t xml:space="preserve">przedmioty ochrony obszarów Natura 2000, w tym zadań ochronnych dla specjalnego obszaru ochrony siedlisk Rogalińska Dolina Warty PLH300012, oceny skuteczności zaproponowanych w planie ustaleń w zakresie ochrony przed hałasem, rozwinięcia oceny oddziaływania na krajobraz i klimat, weryfikacji ustaleń i prognozy w zakresie „usług nieuciążliwych”, aktualizacji oceny stanu wód i wskazania celów środowiskowych dla wód, </w:t>
      </w:r>
      <w:r w:rsidR="00EC127C">
        <w:rPr>
          <w:rFonts w:ascii="Times New Roman" w:hAnsi="Times New Roman"/>
          <w:bCs/>
          <w:sz w:val="24"/>
          <w:szCs w:val="24"/>
        </w:rPr>
        <w:t>skorygowania klub wyjaśnienia zapisów prognozy w zakresie występowania wód powierzchniowych na obszarze planu, aktualizacji danych dot. stanu powietrza</w:t>
      </w:r>
      <w:r w:rsidR="00C565E1">
        <w:rPr>
          <w:rFonts w:ascii="Times New Roman" w:hAnsi="Times New Roman"/>
          <w:bCs/>
          <w:sz w:val="24"/>
          <w:szCs w:val="24"/>
        </w:rPr>
        <w:t>,</w:t>
      </w:r>
      <w:r w:rsidR="00EC127C">
        <w:rPr>
          <w:rFonts w:ascii="Times New Roman" w:hAnsi="Times New Roman"/>
          <w:bCs/>
          <w:sz w:val="24"/>
          <w:szCs w:val="24"/>
        </w:rPr>
        <w:t xml:space="preserve"> badań poziomów pól elektromagnetycznych, uzupełnienia wskazań dotyczących monitoringu środowiska, dokumentów ustanowionych na szczeblu międzynarodowym, wspólnotowym i krajowym, uporządkowania ustaleń w zakresie przedsięwzięć mogących oddziaływać na środowisko,</w:t>
      </w:r>
      <w:r w:rsidR="00570A0B">
        <w:rPr>
          <w:rFonts w:ascii="Times New Roman" w:hAnsi="Times New Roman"/>
          <w:bCs/>
          <w:sz w:val="24"/>
          <w:szCs w:val="24"/>
        </w:rPr>
        <w:t xml:space="preserve"> korekty odnośników w uchwale i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="00570A0B">
        <w:rPr>
          <w:rFonts w:ascii="Times New Roman" w:hAnsi="Times New Roman"/>
          <w:bCs/>
          <w:sz w:val="24"/>
          <w:szCs w:val="24"/>
        </w:rPr>
        <w:t>aktualizacji podstaw prawnych w prognozie.</w:t>
      </w:r>
    </w:p>
    <w:p w14:paraId="79B2AC87" w14:textId="5117D3DD" w:rsidR="00262223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 xml:space="preserve">W związku z powyższym zarówno prognoza oddziaływania na środowisko jak i projekt planu miejscowego zostały </w:t>
      </w:r>
      <w:r w:rsidR="006A28CE">
        <w:rPr>
          <w:rFonts w:ascii="Times New Roman" w:hAnsi="Times New Roman"/>
          <w:bCs/>
          <w:sz w:val="24"/>
          <w:szCs w:val="24"/>
        </w:rPr>
        <w:t>skorygowane</w:t>
      </w:r>
      <w:r w:rsidR="00570A0B">
        <w:rPr>
          <w:rFonts w:ascii="Times New Roman" w:hAnsi="Times New Roman"/>
          <w:bCs/>
          <w:sz w:val="24"/>
          <w:szCs w:val="24"/>
        </w:rPr>
        <w:t xml:space="preserve"> stosownie do wskazanych uwag</w:t>
      </w:r>
      <w:r w:rsidR="006A28CE">
        <w:rPr>
          <w:rFonts w:ascii="Times New Roman" w:hAnsi="Times New Roman"/>
          <w:bCs/>
          <w:sz w:val="24"/>
          <w:szCs w:val="24"/>
        </w:rPr>
        <w:t>.</w:t>
      </w:r>
    </w:p>
    <w:p w14:paraId="7F56584A" w14:textId="2E6B263E" w:rsidR="00570A0B" w:rsidRPr="008716D3" w:rsidRDefault="00262223" w:rsidP="008716D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 xml:space="preserve">Z prognozy oddziaływania na środowisko wynika, że </w:t>
      </w:r>
      <w:r w:rsidR="00570A0B" w:rsidRPr="008716D3">
        <w:rPr>
          <w:rFonts w:ascii="Times New Roman" w:hAnsi="Times New Roman"/>
          <w:bCs/>
          <w:sz w:val="24"/>
          <w:szCs w:val="24"/>
        </w:rPr>
        <w:t xml:space="preserve">środowisko przyrodnicze na obszarze objętym miejscowym planem zagospodarowania przestrzennego jest narażone na degradację w wyniku działania różnego rodzaju czynników o charakterze lokalnym oraz ogólnym. Na </w:t>
      </w:r>
      <w:r w:rsidR="00570A0B" w:rsidRPr="008716D3">
        <w:rPr>
          <w:rFonts w:ascii="Times New Roman" w:hAnsi="Times New Roman"/>
          <w:bCs/>
          <w:sz w:val="24"/>
          <w:szCs w:val="24"/>
        </w:rPr>
        <w:lastRenderedPageBreak/>
        <w:t xml:space="preserve">danym obszarze występują następujące problemy związane z ochroną środowiska: wytwarzanie odpadów i ścieków, zabudowa, emisja hałasu, emisja zanieczyszczeń do powietrza, zagospodarowanie na terenach chronionych. W projekcie planu uwzględniono wyżej wymienione istniejące problemy ochrony środowiska na danym obszarze i zaproponowano ich rozwiązanie w zakresie określonego w planie przeznaczenia i zasad zagospodarowania terenów, a także określenia występujących ograniczeń i przywołania zakazów, wynikających z przepisów odrębnych. </w:t>
      </w:r>
    </w:p>
    <w:p w14:paraId="2FB6D7A2" w14:textId="2AEFA716" w:rsidR="00262223" w:rsidRPr="008C2A58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>W toku procedury wystąpił obowiązek uzyskania zgody, o której mowa w art. 7 ustawy z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Pr="00801C56">
        <w:rPr>
          <w:rFonts w:ascii="Times New Roman" w:hAnsi="Times New Roman"/>
          <w:bCs/>
          <w:sz w:val="24"/>
          <w:szCs w:val="24"/>
        </w:rPr>
        <w:t>dnia 3 lutego 1995 r. o ochronie gruntów rolnych i leśnych (Dz. U. z 201</w:t>
      </w:r>
      <w:r w:rsidR="000964E5">
        <w:rPr>
          <w:rFonts w:ascii="Times New Roman" w:hAnsi="Times New Roman"/>
          <w:bCs/>
          <w:sz w:val="24"/>
          <w:szCs w:val="24"/>
        </w:rPr>
        <w:t>7</w:t>
      </w:r>
      <w:r w:rsidRPr="00801C56">
        <w:rPr>
          <w:rFonts w:ascii="Times New Roman" w:hAnsi="Times New Roman"/>
          <w:bCs/>
          <w:sz w:val="24"/>
          <w:szCs w:val="24"/>
        </w:rPr>
        <w:t xml:space="preserve"> r., poz. </w:t>
      </w:r>
      <w:r w:rsidR="000964E5">
        <w:rPr>
          <w:rFonts w:ascii="Times New Roman" w:hAnsi="Times New Roman"/>
          <w:bCs/>
          <w:sz w:val="24"/>
          <w:szCs w:val="24"/>
        </w:rPr>
        <w:t>1161</w:t>
      </w:r>
      <w:r w:rsidR="000964E5" w:rsidRPr="00801C56">
        <w:rPr>
          <w:rFonts w:ascii="Times New Roman" w:hAnsi="Times New Roman"/>
          <w:bCs/>
          <w:sz w:val="24"/>
          <w:szCs w:val="24"/>
        </w:rPr>
        <w:t xml:space="preserve"> </w:t>
      </w:r>
      <w:r w:rsidRPr="00801C56">
        <w:rPr>
          <w:rFonts w:ascii="Times New Roman" w:hAnsi="Times New Roman"/>
          <w:bCs/>
          <w:sz w:val="24"/>
          <w:szCs w:val="24"/>
        </w:rPr>
        <w:t>z</w:t>
      </w:r>
      <w:r w:rsidR="006E3492">
        <w:rPr>
          <w:rFonts w:ascii="Times New Roman" w:hAnsi="Times New Roman"/>
          <w:bCs/>
          <w:sz w:val="24"/>
          <w:szCs w:val="24"/>
        </w:rPr>
        <w:t> </w:t>
      </w:r>
      <w:r w:rsidRPr="00801C56">
        <w:rPr>
          <w:rFonts w:ascii="Times New Roman" w:hAnsi="Times New Roman"/>
          <w:bCs/>
          <w:sz w:val="24"/>
          <w:szCs w:val="24"/>
        </w:rPr>
        <w:t>późn. zm.) tj. na zmianę przeznaczenia gruntów leśnych na cele nierolnicze i nieleśne.</w:t>
      </w:r>
      <w:r w:rsidR="008C2A58">
        <w:rPr>
          <w:rFonts w:ascii="Times New Roman" w:hAnsi="Times New Roman"/>
          <w:bCs/>
          <w:sz w:val="24"/>
          <w:szCs w:val="24"/>
        </w:rPr>
        <w:t xml:space="preserve"> Marszałek Województwa Wielkopolskiego dnia 18 kwietnia 2019 roku uwzględniając pozytywną opinię Wielkopolskiej Izby Rolniczej wydał decyzję wyrażającą zgodę na zmianę przeznaczenia na cele nieleśne 0,3185 ha (3 185 m</w:t>
      </w:r>
      <w:r w:rsidR="008C2A5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8C2A58">
        <w:rPr>
          <w:rFonts w:ascii="Times New Roman" w:hAnsi="Times New Roman"/>
          <w:bCs/>
          <w:sz w:val="24"/>
          <w:szCs w:val="24"/>
        </w:rPr>
        <w:t>) gruntów leśnych niestanowiących własności Skarby Państwa na działkach o nr  ewid.: 2787, 2790, obręb Mosina, gmina Mosina. Minister Środowiska dnia 22 czerwca 2020 r. , po zaopiniowaniu przez Marszałka Województwa Wielkopolskiego i Dyrektora Regionalnej Dyrekcji Lasów Państwowych, wydał decyzję o</w:t>
      </w:r>
      <w:r w:rsidR="00D947ED">
        <w:rPr>
          <w:rFonts w:ascii="Times New Roman" w:hAnsi="Times New Roman"/>
          <w:bCs/>
          <w:sz w:val="24"/>
          <w:szCs w:val="24"/>
        </w:rPr>
        <w:t> </w:t>
      </w:r>
      <w:r w:rsidR="008C2A58">
        <w:rPr>
          <w:rFonts w:ascii="Times New Roman" w:hAnsi="Times New Roman"/>
          <w:bCs/>
          <w:sz w:val="24"/>
          <w:szCs w:val="24"/>
        </w:rPr>
        <w:t>wyrażeniu zgody na przeznaczenie w miejscowym planie zagospodarowania przestrzennego na cele nierolnicze i nieleśne 2,0710 ha gruntów leśnych będących własnością Skarbu Państwa, stanowiących część dz. ewid. Nr 103, obręb Sowiniec, gmina Mosina.</w:t>
      </w:r>
    </w:p>
    <w:p w14:paraId="441D5D8C" w14:textId="6491EAA0" w:rsidR="00805C4A" w:rsidRDefault="00805C4A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Procedura planistyczna była prowadzona łącznie dla całego obszaru </w:t>
      </w:r>
      <w:r w:rsidR="006E3492">
        <w:rPr>
          <w:rFonts w:ascii="Times New Roman" w:hAnsi="Times New Roman"/>
          <w:bCs/>
          <w:sz w:val="24"/>
          <w:szCs w:val="24"/>
        </w:rPr>
        <w:t xml:space="preserve">objętego uchwałą o przystąpieniu </w:t>
      </w:r>
      <w:r>
        <w:rPr>
          <w:rFonts w:ascii="Times New Roman" w:hAnsi="Times New Roman"/>
          <w:bCs/>
          <w:sz w:val="24"/>
          <w:szCs w:val="24"/>
        </w:rPr>
        <w:t xml:space="preserve">do momentu uzyskania zgody </w:t>
      </w:r>
      <w:r w:rsidR="00D947ED">
        <w:rPr>
          <w:rFonts w:ascii="Times New Roman" w:hAnsi="Times New Roman"/>
          <w:bCs/>
          <w:sz w:val="24"/>
          <w:szCs w:val="24"/>
        </w:rPr>
        <w:t>Marszałka Województwa Wielkopolskiego i</w:t>
      </w:r>
      <w:r w:rsidR="006E3492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Ministra </w:t>
      </w:r>
      <w:r w:rsidR="00D947ED">
        <w:rPr>
          <w:rFonts w:ascii="Times New Roman" w:hAnsi="Times New Roman"/>
          <w:bCs/>
          <w:sz w:val="24"/>
          <w:szCs w:val="24"/>
        </w:rPr>
        <w:t xml:space="preserve">Środowiska </w:t>
      </w:r>
      <w:r>
        <w:rPr>
          <w:rFonts w:ascii="Times New Roman" w:hAnsi="Times New Roman"/>
          <w:bCs/>
          <w:sz w:val="24"/>
          <w:szCs w:val="24"/>
        </w:rPr>
        <w:t>na zmianę przeznaczenia gruntów leśnych na cele nieleśne. Zgodnie z</w:t>
      </w:r>
      <w:r w:rsidR="006E3492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uchwałą </w:t>
      </w:r>
      <w:r w:rsidRPr="003E67DE">
        <w:rPr>
          <w:rFonts w:ascii="Times New Roman" w:hAnsi="Times New Roman"/>
          <w:bCs/>
          <w:sz w:val="24"/>
          <w:szCs w:val="24"/>
        </w:rPr>
        <w:t>Rad</w:t>
      </w:r>
      <w:r>
        <w:rPr>
          <w:rFonts w:ascii="Times New Roman" w:hAnsi="Times New Roman"/>
          <w:bCs/>
          <w:sz w:val="24"/>
          <w:szCs w:val="24"/>
        </w:rPr>
        <w:t>y</w:t>
      </w:r>
      <w:r w:rsidRPr="003E67DE">
        <w:rPr>
          <w:rFonts w:ascii="Times New Roman" w:hAnsi="Times New Roman"/>
          <w:bCs/>
          <w:sz w:val="24"/>
          <w:szCs w:val="24"/>
        </w:rPr>
        <w:t xml:space="preserve"> </w:t>
      </w:r>
      <w:r w:rsidR="009B1D69" w:rsidRPr="003E67DE">
        <w:rPr>
          <w:rFonts w:ascii="Times New Roman" w:hAnsi="Times New Roman"/>
          <w:bCs/>
          <w:sz w:val="24"/>
          <w:szCs w:val="24"/>
        </w:rPr>
        <w:t>Miejsk</w:t>
      </w:r>
      <w:r w:rsidR="009B1D69">
        <w:rPr>
          <w:rFonts w:ascii="Times New Roman" w:hAnsi="Times New Roman"/>
          <w:bCs/>
          <w:sz w:val="24"/>
          <w:szCs w:val="24"/>
        </w:rPr>
        <w:t>iej</w:t>
      </w:r>
      <w:r w:rsidRPr="003E67DE">
        <w:rPr>
          <w:rFonts w:ascii="Times New Roman" w:hAnsi="Times New Roman"/>
          <w:bCs/>
          <w:sz w:val="24"/>
          <w:szCs w:val="24"/>
        </w:rPr>
        <w:t xml:space="preserve"> w Mosinie nr </w:t>
      </w:r>
      <w:r w:rsidR="00F25AE1" w:rsidRPr="00A76025">
        <w:rPr>
          <w:rFonts w:ascii="Times New Roman" w:hAnsi="Times New Roman"/>
          <w:bCs/>
          <w:sz w:val="24"/>
          <w:szCs w:val="24"/>
        </w:rPr>
        <w:t xml:space="preserve">XXXVI/291/20 </w:t>
      </w:r>
      <w:r w:rsidR="00F25AE1" w:rsidRPr="003E67DE">
        <w:rPr>
          <w:rFonts w:ascii="Times New Roman" w:hAnsi="Times New Roman"/>
          <w:bCs/>
          <w:sz w:val="24"/>
          <w:szCs w:val="24"/>
        </w:rPr>
        <w:t xml:space="preserve">z dnia </w:t>
      </w:r>
      <w:r w:rsidR="00F25AE1">
        <w:rPr>
          <w:rFonts w:ascii="Times New Roman" w:hAnsi="Times New Roman"/>
          <w:bCs/>
          <w:sz w:val="24"/>
          <w:szCs w:val="24"/>
        </w:rPr>
        <w:t>26 listopada 2020</w:t>
      </w:r>
      <w:r w:rsidR="00F25AE1" w:rsidRPr="003E67DE">
        <w:rPr>
          <w:rFonts w:ascii="Times New Roman" w:hAnsi="Times New Roman"/>
          <w:bCs/>
          <w:sz w:val="24"/>
          <w:szCs w:val="24"/>
        </w:rPr>
        <w:t xml:space="preserve"> r. </w:t>
      </w:r>
      <w:r>
        <w:rPr>
          <w:rFonts w:ascii="Times New Roman" w:hAnsi="Times New Roman"/>
          <w:bCs/>
          <w:sz w:val="24"/>
          <w:szCs w:val="24"/>
        </w:rPr>
        <w:t>Burmistrz zdecydował o podziale planu na 2</w:t>
      </w:r>
      <w:r w:rsidR="00F25AE1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części. Etap I obejmuje obszar o powierzchni 102,8</w:t>
      </w:r>
      <w:r w:rsidR="005F6434">
        <w:rPr>
          <w:rFonts w:ascii="Times New Roman" w:hAnsi="Times New Roman"/>
          <w:bCs/>
          <w:sz w:val="24"/>
          <w:szCs w:val="24"/>
        </w:rPr>
        <w:t xml:space="preserve"> ha</w:t>
      </w:r>
      <w:r>
        <w:rPr>
          <w:rFonts w:ascii="Times New Roman" w:hAnsi="Times New Roman"/>
          <w:bCs/>
          <w:sz w:val="24"/>
          <w:szCs w:val="24"/>
        </w:rPr>
        <w:t>, a</w:t>
      </w:r>
      <w:r w:rsidR="006E3492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etap II obszar o powierzchni 11 ha.</w:t>
      </w:r>
    </w:p>
    <w:p w14:paraId="7E0B4C91" w14:textId="5C892423" w:rsidR="00C32ADE" w:rsidRPr="00C32ADE" w:rsidRDefault="00262223" w:rsidP="00C32AD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01C56">
        <w:rPr>
          <w:rFonts w:ascii="Times New Roman" w:hAnsi="Times New Roman"/>
          <w:bCs/>
          <w:sz w:val="24"/>
          <w:szCs w:val="24"/>
        </w:rPr>
        <w:t xml:space="preserve">Projekt planu miejscowego </w:t>
      </w:r>
      <w:r w:rsidR="00805C4A">
        <w:rPr>
          <w:rFonts w:ascii="Times New Roman" w:hAnsi="Times New Roman"/>
          <w:bCs/>
          <w:sz w:val="24"/>
          <w:szCs w:val="24"/>
        </w:rPr>
        <w:t xml:space="preserve">dla </w:t>
      </w:r>
      <w:r w:rsidR="00D947ED">
        <w:rPr>
          <w:rFonts w:ascii="Times New Roman" w:hAnsi="Times New Roman"/>
          <w:bCs/>
          <w:sz w:val="24"/>
          <w:szCs w:val="24"/>
        </w:rPr>
        <w:t>E</w:t>
      </w:r>
      <w:r w:rsidR="00805C4A">
        <w:rPr>
          <w:rFonts w:ascii="Times New Roman" w:hAnsi="Times New Roman"/>
          <w:bCs/>
          <w:sz w:val="24"/>
          <w:szCs w:val="24"/>
        </w:rPr>
        <w:t xml:space="preserve">tapu I </w:t>
      </w:r>
      <w:r w:rsidRPr="00801C56">
        <w:rPr>
          <w:rFonts w:ascii="Times New Roman" w:hAnsi="Times New Roman"/>
          <w:bCs/>
          <w:sz w:val="24"/>
          <w:szCs w:val="24"/>
        </w:rPr>
        <w:t xml:space="preserve">wraz z prognozą oddziaływania na środowisko został wyłożony do publicznego wglądu od dnia </w:t>
      </w:r>
      <w:r w:rsidR="00C32ADE" w:rsidRPr="00C32ADE">
        <w:rPr>
          <w:rFonts w:ascii="Times New Roman" w:hAnsi="Times New Roman"/>
          <w:bCs/>
          <w:sz w:val="24"/>
          <w:szCs w:val="24"/>
        </w:rPr>
        <w:t>22 grudnia 2020 r. do dnia 26 stycznia 2021 r.</w:t>
      </w:r>
      <w:r w:rsidRPr="00801C56">
        <w:rPr>
          <w:rFonts w:ascii="Times New Roman" w:hAnsi="Times New Roman"/>
          <w:bCs/>
          <w:sz w:val="24"/>
          <w:szCs w:val="24"/>
        </w:rPr>
        <w:t>, z</w:t>
      </w:r>
      <w:r w:rsidR="00C32ADE">
        <w:rPr>
          <w:rFonts w:ascii="Times New Roman" w:hAnsi="Times New Roman"/>
          <w:bCs/>
          <w:sz w:val="24"/>
          <w:szCs w:val="24"/>
        </w:rPr>
        <w:t> </w:t>
      </w:r>
      <w:r w:rsidRPr="00801C56">
        <w:rPr>
          <w:rFonts w:ascii="Times New Roman" w:hAnsi="Times New Roman"/>
          <w:bCs/>
          <w:sz w:val="24"/>
          <w:szCs w:val="24"/>
        </w:rPr>
        <w:t xml:space="preserve">dyskusją publiczną w dniu </w:t>
      </w:r>
      <w:r w:rsidR="00C32ADE" w:rsidRPr="00C32ADE">
        <w:rPr>
          <w:rFonts w:ascii="Times New Roman" w:hAnsi="Times New Roman"/>
          <w:bCs/>
          <w:sz w:val="24"/>
          <w:szCs w:val="24"/>
        </w:rPr>
        <w:t xml:space="preserve">14 stycznia 2021 r. </w:t>
      </w:r>
      <w:r w:rsidRPr="00801C56">
        <w:rPr>
          <w:rFonts w:ascii="Times New Roman" w:hAnsi="Times New Roman"/>
          <w:bCs/>
          <w:sz w:val="24"/>
          <w:szCs w:val="24"/>
        </w:rPr>
        <w:t xml:space="preserve">oraz możliwością składania uwag do dnia </w:t>
      </w:r>
      <w:r w:rsidR="00C32ADE" w:rsidRPr="00C32ADE">
        <w:rPr>
          <w:rFonts w:ascii="Times New Roman" w:hAnsi="Times New Roman"/>
          <w:bCs/>
          <w:sz w:val="24"/>
          <w:szCs w:val="24"/>
        </w:rPr>
        <w:t>15</w:t>
      </w:r>
      <w:r w:rsidR="00463B60">
        <w:rPr>
          <w:rFonts w:ascii="Times New Roman" w:hAnsi="Times New Roman"/>
          <w:bCs/>
          <w:sz w:val="24"/>
          <w:szCs w:val="24"/>
        </w:rPr>
        <w:t> </w:t>
      </w:r>
      <w:r w:rsidR="00C32ADE" w:rsidRPr="00C32ADE">
        <w:rPr>
          <w:rFonts w:ascii="Times New Roman" w:hAnsi="Times New Roman"/>
          <w:bCs/>
          <w:sz w:val="24"/>
          <w:szCs w:val="24"/>
        </w:rPr>
        <w:t>lutego 2021 r. W wyznaczonym czasie nie wpłynęła żadna uwaga.</w:t>
      </w:r>
    </w:p>
    <w:p w14:paraId="52AB9524" w14:textId="77777777" w:rsidR="00262223" w:rsidRPr="00EE570B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EE570B">
        <w:rPr>
          <w:rFonts w:ascii="Times New Roman" w:hAnsi="Times New Roman"/>
          <w:bCs/>
          <w:sz w:val="24"/>
          <w:szCs w:val="24"/>
        </w:rPr>
        <w:t>Zgodnie z art. 15 ust. 1 ustawy z dnia 27 marca 2003 r. o planowaniu i zagospodarowaniu przestrzennym uzasadnienie powinno zawierać:</w:t>
      </w:r>
    </w:p>
    <w:p w14:paraId="1B856CE2" w14:textId="77777777" w:rsidR="00262223" w:rsidRPr="00EE570B" w:rsidRDefault="00262223" w:rsidP="00BD3A8E">
      <w:pPr>
        <w:pStyle w:val="Akapitzlist"/>
        <w:numPr>
          <w:ilvl w:val="1"/>
          <w:numId w:val="52"/>
        </w:numPr>
        <w:tabs>
          <w:tab w:val="clear" w:pos="1440"/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EE570B">
        <w:rPr>
          <w:rFonts w:ascii="Times New Roman" w:hAnsi="Times New Roman"/>
          <w:bCs/>
          <w:sz w:val="24"/>
          <w:szCs w:val="24"/>
        </w:rPr>
        <w:t>sposób realizacji wymogów wynikających z art. 1 ust. 2-4 ustawy;</w:t>
      </w:r>
    </w:p>
    <w:p w14:paraId="68AED5AB" w14:textId="77777777" w:rsidR="00262223" w:rsidRPr="00EE570B" w:rsidRDefault="00262223" w:rsidP="00BD3A8E">
      <w:pPr>
        <w:pStyle w:val="Akapitzlist"/>
        <w:numPr>
          <w:ilvl w:val="1"/>
          <w:numId w:val="52"/>
        </w:numPr>
        <w:tabs>
          <w:tab w:val="clear" w:pos="1440"/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EE570B">
        <w:rPr>
          <w:rFonts w:ascii="Times New Roman" w:hAnsi="Times New Roman"/>
          <w:bCs/>
          <w:sz w:val="24"/>
          <w:szCs w:val="24"/>
        </w:rPr>
        <w:t>zgodność z wynikami analizy, o której mowa w art. 32 ust. 1 w/w ustawy, wraz z datą uchwały rady gminy, o której mowa w art. 32 ust. 2;</w:t>
      </w:r>
    </w:p>
    <w:p w14:paraId="1647EA79" w14:textId="77777777" w:rsidR="00262223" w:rsidRPr="00EE570B" w:rsidRDefault="00262223" w:rsidP="00BD3A8E">
      <w:pPr>
        <w:pStyle w:val="Akapitzlist"/>
        <w:numPr>
          <w:ilvl w:val="1"/>
          <w:numId w:val="52"/>
        </w:numPr>
        <w:tabs>
          <w:tab w:val="clear" w:pos="1440"/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EE570B">
        <w:rPr>
          <w:rFonts w:ascii="Times New Roman" w:hAnsi="Times New Roman"/>
          <w:bCs/>
          <w:sz w:val="24"/>
          <w:szCs w:val="24"/>
        </w:rPr>
        <w:t>wpływ na finanse publiczne, w tym budżet gminy.</w:t>
      </w:r>
    </w:p>
    <w:p w14:paraId="5FFAE644" w14:textId="77777777" w:rsidR="00262223" w:rsidRPr="00EE570B" w:rsidRDefault="00262223" w:rsidP="00262223">
      <w:pPr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EE570B">
        <w:rPr>
          <w:rFonts w:ascii="Times New Roman" w:hAnsi="Times New Roman"/>
          <w:bCs/>
          <w:sz w:val="24"/>
          <w:szCs w:val="24"/>
        </w:rPr>
        <w:t>Odnoszą</w:t>
      </w:r>
      <w:r w:rsidR="00801C56" w:rsidRPr="00EE570B">
        <w:rPr>
          <w:rFonts w:ascii="Times New Roman" w:hAnsi="Times New Roman"/>
          <w:bCs/>
          <w:sz w:val="24"/>
          <w:szCs w:val="24"/>
        </w:rPr>
        <w:t>c</w:t>
      </w:r>
      <w:r w:rsidRPr="00EE570B">
        <w:rPr>
          <w:rFonts w:ascii="Times New Roman" w:hAnsi="Times New Roman"/>
          <w:bCs/>
          <w:sz w:val="24"/>
          <w:szCs w:val="24"/>
        </w:rPr>
        <w:t xml:space="preserve"> się do w/w aspektów należy stwierdzić co następuje</w:t>
      </w:r>
      <w:r w:rsidR="00801C56" w:rsidRPr="00EE570B">
        <w:rPr>
          <w:rFonts w:ascii="Times New Roman" w:hAnsi="Times New Roman"/>
          <w:bCs/>
          <w:sz w:val="24"/>
          <w:szCs w:val="24"/>
        </w:rPr>
        <w:t>:</w:t>
      </w:r>
    </w:p>
    <w:p w14:paraId="3760B564" w14:textId="41C56E9B" w:rsidR="00EE570B" w:rsidRPr="00EE570B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EE570B">
        <w:rPr>
          <w:rFonts w:ascii="Times New Roman" w:hAnsi="Times New Roman"/>
          <w:bCs/>
          <w:sz w:val="24"/>
          <w:szCs w:val="24"/>
        </w:rPr>
        <w:t xml:space="preserve">Teren objęty </w:t>
      </w:r>
      <w:r w:rsidR="005C5839">
        <w:rPr>
          <w:rFonts w:ascii="Times New Roman" w:hAnsi="Times New Roman"/>
          <w:bCs/>
          <w:sz w:val="24"/>
          <w:szCs w:val="24"/>
        </w:rPr>
        <w:t>uchwal</w:t>
      </w:r>
      <w:r w:rsidR="00805C4A">
        <w:rPr>
          <w:rFonts w:ascii="Times New Roman" w:hAnsi="Times New Roman"/>
          <w:bCs/>
          <w:sz w:val="24"/>
          <w:szCs w:val="24"/>
        </w:rPr>
        <w:t>ą</w:t>
      </w:r>
      <w:r w:rsidR="00805C4A" w:rsidRPr="00805C4A">
        <w:rPr>
          <w:rFonts w:ascii="Times New Roman" w:hAnsi="Times New Roman"/>
          <w:bCs/>
          <w:sz w:val="24"/>
          <w:szCs w:val="24"/>
        </w:rPr>
        <w:t xml:space="preserve"> </w:t>
      </w:r>
      <w:r w:rsidR="00805C4A" w:rsidRPr="003E67DE">
        <w:rPr>
          <w:rFonts w:ascii="Times New Roman" w:hAnsi="Times New Roman"/>
          <w:bCs/>
          <w:sz w:val="24"/>
          <w:szCs w:val="24"/>
        </w:rPr>
        <w:t>nr XX/13</w:t>
      </w:r>
      <w:r w:rsidR="00805C4A">
        <w:rPr>
          <w:rFonts w:ascii="Times New Roman" w:hAnsi="Times New Roman"/>
          <w:bCs/>
          <w:sz w:val="24"/>
          <w:szCs w:val="24"/>
        </w:rPr>
        <w:t>3</w:t>
      </w:r>
      <w:r w:rsidR="00805C4A" w:rsidRPr="003E67DE">
        <w:rPr>
          <w:rFonts w:ascii="Times New Roman" w:hAnsi="Times New Roman"/>
          <w:bCs/>
          <w:sz w:val="24"/>
          <w:szCs w:val="24"/>
        </w:rPr>
        <w:t xml:space="preserve">/15 </w:t>
      </w:r>
      <w:r w:rsidR="005C5839">
        <w:rPr>
          <w:rFonts w:ascii="Times New Roman" w:hAnsi="Times New Roman"/>
          <w:bCs/>
          <w:sz w:val="24"/>
          <w:szCs w:val="24"/>
        </w:rPr>
        <w:t xml:space="preserve">o przystąpieniu do sporządzenia </w:t>
      </w:r>
      <w:r w:rsidR="005C5839" w:rsidRPr="00EE570B">
        <w:rPr>
          <w:rFonts w:ascii="Times New Roman" w:hAnsi="Times New Roman"/>
          <w:bCs/>
          <w:sz w:val="24"/>
          <w:szCs w:val="24"/>
        </w:rPr>
        <w:t>miejscow</w:t>
      </w:r>
      <w:r w:rsidR="005C5839">
        <w:rPr>
          <w:rFonts w:ascii="Times New Roman" w:hAnsi="Times New Roman"/>
          <w:bCs/>
          <w:sz w:val="24"/>
          <w:szCs w:val="24"/>
        </w:rPr>
        <w:t>ego</w:t>
      </w:r>
      <w:r w:rsidR="005C5839" w:rsidRPr="00EE570B">
        <w:rPr>
          <w:rFonts w:ascii="Times New Roman" w:hAnsi="Times New Roman"/>
          <w:bCs/>
          <w:sz w:val="24"/>
          <w:szCs w:val="24"/>
        </w:rPr>
        <w:t xml:space="preserve"> plan</w:t>
      </w:r>
      <w:r w:rsidR="005C5839">
        <w:rPr>
          <w:rFonts w:ascii="Times New Roman" w:hAnsi="Times New Roman"/>
          <w:bCs/>
          <w:sz w:val="24"/>
          <w:szCs w:val="24"/>
        </w:rPr>
        <w:t>u</w:t>
      </w:r>
      <w:r w:rsidR="005C5839" w:rsidRPr="00EE570B">
        <w:rPr>
          <w:rFonts w:ascii="Times New Roman" w:hAnsi="Times New Roman"/>
          <w:bCs/>
          <w:sz w:val="24"/>
          <w:szCs w:val="24"/>
        </w:rPr>
        <w:t xml:space="preserve"> </w:t>
      </w:r>
      <w:r w:rsidRPr="00EE570B">
        <w:rPr>
          <w:rFonts w:ascii="Times New Roman" w:hAnsi="Times New Roman"/>
          <w:bCs/>
          <w:sz w:val="24"/>
          <w:szCs w:val="24"/>
        </w:rPr>
        <w:t xml:space="preserve">zagospodarowania przestrzennego </w:t>
      </w:r>
      <w:r w:rsidRPr="00EE570B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</w:t>
      </w:r>
      <w:r w:rsidR="00E958BA">
        <w:rPr>
          <w:rFonts w:ascii="Times New Roman" w:eastAsia="Times New Roman" w:hAnsi="Times New Roman"/>
          <w:sz w:val="24"/>
          <w:szCs w:val="24"/>
          <w:lang w:eastAsia="pl-PL"/>
        </w:rPr>
        <w:t>obszar w południowej części miasta Mosina</w:t>
      </w:r>
      <w:r w:rsidR="00E958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części wsi Sowiniec</w:t>
      </w:r>
      <w:r w:rsidR="00E958BA">
        <w:rPr>
          <w:rFonts w:ascii="Times New Roman" w:eastAsia="Times New Roman" w:hAnsi="Times New Roman"/>
          <w:sz w:val="24"/>
          <w:szCs w:val="24"/>
          <w:lang w:eastAsia="pl-PL"/>
        </w:rPr>
        <w:t>, położony na południowy wschód od ulic Śremskiej i Leśmiana, w granicach określonych na rysunku planu o łącznej powierzchni  113,8 ha.</w:t>
      </w:r>
      <w:r w:rsidR="00F1768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Niniejszy plan obejmuje obszar wyodrębniony jako Etap I o powierzchni 102,8 ha.</w:t>
      </w:r>
    </w:p>
    <w:p w14:paraId="141B8C61" w14:textId="77777777" w:rsidR="00262223" w:rsidRPr="00EE570B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EE570B">
        <w:rPr>
          <w:rFonts w:ascii="Times New Roman" w:hAnsi="Times New Roman"/>
          <w:bCs/>
          <w:sz w:val="24"/>
          <w:szCs w:val="24"/>
        </w:rPr>
        <w:t>Na obszarze objętym planem ustala się następujące przeznaczenie:</w:t>
      </w:r>
    </w:p>
    <w:p w14:paraId="7FE530EA" w14:textId="77777777" w:rsidR="00E958BA" w:rsidRDefault="00E958BA" w:rsidP="00BD3A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tereny zabudowy mieszkaniowej jednorodzinnej;</w:t>
      </w:r>
    </w:p>
    <w:p w14:paraId="16926C62" w14:textId="77777777" w:rsidR="00E958BA" w:rsidRDefault="00E958BA" w:rsidP="00BD3A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tereny zabudowy zagrodowej w gospodarstwach rolnych, hodowlanych i ogrodniczych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A54AA52" w14:textId="77777777" w:rsidR="00E958BA" w:rsidRDefault="00E958BA" w:rsidP="00BD3A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zabudowy usługowej;</w:t>
      </w:r>
    </w:p>
    <w:p w14:paraId="6D16C089" w14:textId="77777777" w:rsidR="00E958BA" w:rsidRDefault="00E958BA" w:rsidP="00BD3A8E">
      <w:pPr>
        <w:numPr>
          <w:ilvl w:val="0"/>
          <w:numId w:val="74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obiektów produkcyjnych, składów i magazynów lub zabudowy usługowej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CE5432E" w14:textId="77777777" w:rsidR="00E958BA" w:rsidRDefault="00E958BA" w:rsidP="00BD3A8E">
      <w:pPr>
        <w:numPr>
          <w:ilvl w:val="0"/>
          <w:numId w:val="74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tereny rolnicze;</w:t>
      </w:r>
    </w:p>
    <w:p w14:paraId="224EF57C" w14:textId="02BB751C" w:rsidR="00E958BA" w:rsidRDefault="00E958BA" w:rsidP="00BD3A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tereny </w:t>
      </w:r>
      <w:r w:rsidR="005C5839">
        <w:rPr>
          <w:rFonts w:ascii="Times New Roman" w:hAnsi="Times New Roman"/>
          <w:sz w:val="24"/>
          <w:szCs w:val="24"/>
        </w:rPr>
        <w:t>rolnicze - łąki</w:t>
      </w:r>
      <w:r>
        <w:rPr>
          <w:rFonts w:ascii="Times New Roman" w:hAnsi="Times New Roman"/>
          <w:sz w:val="24"/>
          <w:szCs w:val="24"/>
        </w:rPr>
        <w:t>;</w:t>
      </w:r>
    </w:p>
    <w:p w14:paraId="4A2C4B3F" w14:textId="451AB8BB" w:rsidR="00E958BA" w:rsidRDefault="00F573F1" w:rsidP="00BD3A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lasy </w:t>
      </w:r>
      <w:r w:rsidR="00E958B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zalesienia</w:t>
      </w:r>
      <w:r w:rsidR="00E958BA">
        <w:rPr>
          <w:rFonts w:ascii="Times New Roman" w:hAnsi="Times New Roman"/>
          <w:sz w:val="24"/>
          <w:szCs w:val="24"/>
        </w:rPr>
        <w:t>;</w:t>
      </w:r>
    </w:p>
    <w:p w14:paraId="204F8861" w14:textId="4FF56152" w:rsidR="00E958BA" w:rsidRDefault="00E958BA" w:rsidP="00BD3A8E">
      <w:pPr>
        <w:numPr>
          <w:ilvl w:val="0"/>
          <w:numId w:val="74"/>
        </w:num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tereny dróg publicznych klasy głównej</w:t>
      </w:r>
      <w:r w:rsidR="00F573F1">
        <w:rPr>
          <w:rFonts w:ascii="Times New Roman" w:hAnsi="Times New Roman"/>
          <w:bCs/>
          <w:sz w:val="24"/>
          <w:szCs w:val="24"/>
        </w:rPr>
        <w:t xml:space="preserve">, </w:t>
      </w:r>
      <w:r w:rsidR="00F573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73F1">
        <w:rPr>
          <w:rFonts w:ascii="Times New Roman" w:hAnsi="Times New Roman"/>
          <w:sz w:val="24"/>
          <w:szCs w:val="24"/>
        </w:rPr>
        <w:t>lokalnej i dojazdowej</w:t>
      </w:r>
      <w:r w:rsidR="00F573F1">
        <w:rPr>
          <w:rFonts w:ascii="Times New Roman" w:hAnsi="Times New Roman"/>
          <w:bCs/>
          <w:sz w:val="24"/>
          <w:szCs w:val="24"/>
        </w:rPr>
        <w:t>;</w:t>
      </w:r>
    </w:p>
    <w:p w14:paraId="0E9E70E9" w14:textId="0C269CE5" w:rsidR="0043567C" w:rsidRDefault="0043567C" w:rsidP="00BD3A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</w:t>
      </w:r>
      <w:r w:rsidR="0020169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201693">
        <w:rPr>
          <w:rFonts w:ascii="Times New Roman" w:hAnsi="Times New Roman"/>
          <w:sz w:val="24"/>
          <w:szCs w:val="24"/>
        </w:rPr>
        <w:t>dróg wewnętrznych</w:t>
      </w:r>
      <w:r>
        <w:rPr>
          <w:rFonts w:ascii="Times New Roman" w:hAnsi="Times New Roman"/>
          <w:sz w:val="24"/>
          <w:szCs w:val="24"/>
        </w:rPr>
        <w:t>;</w:t>
      </w:r>
    </w:p>
    <w:p w14:paraId="11AB18A2" w14:textId="1B320FCC" w:rsidR="00E958BA" w:rsidRDefault="00E958BA" w:rsidP="00BD3A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teren</w:t>
      </w:r>
      <w:r w:rsidR="005C5839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infrastruktury technicznej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BDCB71F" w14:textId="77777777" w:rsidR="003C0AC9" w:rsidRPr="008D08BC" w:rsidRDefault="003C0AC9" w:rsidP="009518CA">
      <w:pPr>
        <w:spacing w:after="0"/>
        <w:ind w:firstLine="3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6A09EA" w14:textId="1FA91AC9" w:rsidR="00262223" w:rsidRPr="00010E72" w:rsidRDefault="00B05F7C" w:rsidP="009518CA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010E72">
        <w:rPr>
          <w:rFonts w:ascii="Times New Roman" w:hAnsi="Times New Roman"/>
          <w:sz w:val="24"/>
          <w:szCs w:val="24"/>
        </w:rPr>
        <w:t>Stosownie do przepisu art. 14 ust. 5 ustawy o planowaniu i zagospodarowaniu przestrzennym, podjęcie uchwały o przystąpieniu do sporządzenia zmiany planu, poprzedzone zostało wykonaniem analiz dotyczących zasadności przystąpienia do sporządzenia planu i</w:t>
      </w:r>
      <w:r w:rsidR="00463B60">
        <w:rPr>
          <w:rFonts w:ascii="Times New Roman" w:hAnsi="Times New Roman"/>
          <w:sz w:val="24"/>
          <w:szCs w:val="24"/>
        </w:rPr>
        <w:t> </w:t>
      </w:r>
      <w:r w:rsidRPr="00010E72">
        <w:rPr>
          <w:rFonts w:ascii="Times New Roman" w:hAnsi="Times New Roman"/>
          <w:sz w:val="24"/>
          <w:szCs w:val="24"/>
        </w:rPr>
        <w:t>stopnia zgodności przewidywanych rozwiązań z ustaleniami obowiązującego Studium uwarunkowań i kierunków zagospodarowania przestrzennego gminy Mosina. Zgodnie ze Studium uwarunkowań i kierunków zagospodarowania przestrzennego Gminy Mosina, przyjętym uchwałą nr LVI/386/10 Rady Miejskiej w Mosinie z dnia 25 lutego 2010 r. dla obszaru opracowania planu miejscowego wyznaczone zostały kierunki zagospodarowania przestrzennego:</w:t>
      </w:r>
    </w:p>
    <w:p w14:paraId="380B0DFB" w14:textId="22162DF6" w:rsidR="00262223" w:rsidRPr="00463B60" w:rsidRDefault="00B05F7C" w:rsidP="00463B60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B60">
        <w:rPr>
          <w:rFonts w:ascii="Times New Roman" w:hAnsi="Times New Roman"/>
          <w:sz w:val="24"/>
          <w:szCs w:val="24"/>
        </w:rPr>
        <w:t>tereny zabudowy techniczno-produkcyjnej (</w:t>
      </w:r>
      <w:r w:rsidR="00010E72" w:rsidRPr="00463B60">
        <w:rPr>
          <w:rFonts w:ascii="Times New Roman" w:hAnsi="Times New Roman"/>
          <w:sz w:val="24"/>
          <w:szCs w:val="24"/>
        </w:rPr>
        <w:t>A2</w:t>
      </w:r>
      <w:r w:rsidRPr="00463B60">
        <w:rPr>
          <w:rFonts w:ascii="Times New Roman" w:hAnsi="Times New Roman"/>
          <w:sz w:val="24"/>
          <w:szCs w:val="24"/>
        </w:rPr>
        <w:t>_G);</w:t>
      </w:r>
    </w:p>
    <w:p w14:paraId="1B2423F6" w14:textId="3E656E83" w:rsidR="00262223" w:rsidRPr="00463B60" w:rsidRDefault="00463B60" w:rsidP="00463B60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05F7C" w:rsidRPr="00463B60">
        <w:rPr>
          <w:rFonts w:ascii="Times New Roman" w:hAnsi="Times New Roman"/>
          <w:sz w:val="24"/>
          <w:szCs w:val="24"/>
        </w:rPr>
        <w:t>ereny zabudowy mieszkaniowej (</w:t>
      </w:r>
      <w:r w:rsidR="00010E72" w:rsidRPr="00463B60">
        <w:rPr>
          <w:rFonts w:ascii="Times New Roman" w:hAnsi="Times New Roman"/>
          <w:sz w:val="24"/>
          <w:szCs w:val="24"/>
        </w:rPr>
        <w:t>A2</w:t>
      </w:r>
      <w:r w:rsidR="00B05F7C" w:rsidRPr="00463B60">
        <w:rPr>
          <w:rFonts w:ascii="Times New Roman" w:hAnsi="Times New Roman"/>
          <w:sz w:val="24"/>
          <w:szCs w:val="24"/>
        </w:rPr>
        <w:t>_M1);</w:t>
      </w:r>
    </w:p>
    <w:p w14:paraId="6D5A6B12" w14:textId="3A027AC3" w:rsidR="003C0AC9" w:rsidRPr="00463B60" w:rsidRDefault="00B05F7C" w:rsidP="00463B60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B60">
        <w:rPr>
          <w:rFonts w:ascii="Times New Roman" w:hAnsi="Times New Roman"/>
          <w:sz w:val="24"/>
          <w:szCs w:val="24"/>
        </w:rPr>
        <w:t xml:space="preserve">drogi </w:t>
      </w:r>
      <w:r w:rsidR="00010E72" w:rsidRPr="00463B60">
        <w:rPr>
          <w:rFonts w:ascii="Times New Roman" w:hAnsi="Times New Roman"/>
          <w:sz w:val="24"/>
          <w:szCs w:val="24"/>
        </w:rPr>
        <w:t>16KD</w:t>
      </w:r>
      <w:r w:rsidRPr="00463B60">
        <w:rPr>
          <w:rFonts w:ascii="Times New Roman" w:hAnsi="Times New Roman"/>
          <w:sz w:val="24"/>
          <w:szCs w:val="24"/>
        </w:rPr>
        <w:t>-G</w:t>
      </w:r>
      <w:r w:rsidR="00010E72" w:rsidRPr="00463B60">
        <w:rPr>
          <w:rFonts w:ascii="Times New Roman" w:hAnsi="Times New Roman"/>
          <w:sz w:val="24"/>
          <w:szCs w:val="24"/>
        </w:rPr>
        <w:t>x/Z</w:t>
      </w:r>
      <w:r w:rsidRPr="00463B60">
        <w:rPr>
          <w:rFonts w:ascii="Times New Roman" w:hAnsi="Times New Roman"/>
          <w:sz w:val="24"/>
          <w:szCs w:val="24"/>
        </w:rPr>
        <w:t>,</w:t>
      </w:r>
      <w:r w:rsidR="00010E72" w:rsidRPr="00463B60">
        <w:rPr>
          <w:rFonts w:ascii="Times New Roman" w:hAnsi="Times New Roman"/>
          <w:sz w:val="24"/>
          <w:szCs w:val="24"/>
        </w:rPr>
        <w:t xml:space="preserve"> 17KD-G,</w:t>
      </w:r>
      <w:r w:rsidR="00254EDE" w:rsidRPr="00463B60">
        <w:rPr>
          <w:rFonts w:ascii="Times New Roman" w:hAnsi="Times New Roman"/>
          <w:sz w:val="24"/>
          <w:szCs w:val="24"/>
        </w:rPr>
        <w:t xml:space="preserve"> wybrane drogi lokalne,</w:t>
      </w:r>
    </w:p>
    <w:p w14:paraId="40CA7B43" w14:textId="0C2C685B" w:rsidR="00254EDE" w:rsidRPr="00463B60" w:rsidRDefault="00B05F7C" w:rsidP="00463B60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B60">
        <w:rPr>
          <w:rFonts w:ascii="Times New Roman" w:hAnsi="Times New Roman"/>
          <w:sz w:val="24"/>
          <w:szCs w:val="24"/>
        </w:rPr>
        <w:t>tereny: lasów</w:t>
      </w:r>
      <w:r w:rsidR="00201693" w:rsidRPr="00463B60">
        <w:rPr>
          <w:rFonts w:ascii="Times New Roman" w:hAnsi="Times New Roman"/>
          <w:sz w:val="24"/>
          <w:szCs w:val="24"/>
        </w:rPr>
        <w:t xml:space="preserve"> i potencjalnych </w:t>
      </w:r>
      <w:proofErr w:type="spellStart"/>
      <w:r w:rsidR="00201693" w:rsidRPr="00463B60">
        <w:rPr>
          <w:rFonts w:ascii="Times New Roman" w:hAnsi="Times New Roman"/>
          <w:sz w:val="24"/>
          <w:szCs w:val="24"/>
        </w:rPr>
        <w:t>dolesień</w:t>
      </w:r>
      <w:proofErr w:type="spellEnd"/>
      <w:r w:rsidRPr="00463B60">
        <w:rPr>
          <w:rFonts w:ascii="Times New Roman" w:hAnsi="Times New Roman"/>
          <w:sz w:val="24"/>
          <w:szCs w:val="24"/>
        </w:rPr>
        <w:t>, rolnicze, wód powierzchniowych, łączników ekologicznych</w:t>
      </w:r>
      <w:r w:rsidR="00254EDE" w:rsidRPr="00463B60">
        <w:rPr>
          <w:rFonts w:ascii="Times New Roman" w:hAnsi="Times New Roman"/>
          <w:sz w:val="24"/>
          <w:szCs w:val="24"/>
        </w:rPr>
        <w:t>,</w:t>
      </w:r>
    </w:p>
    <w:p w14:paraId="32E79E92" w14:textId="1EAC128C" w:rsidR="00254EDE" w:rsidRPr="00463B60" w:rsidRDefault="00254EDE" w:rsidP="00463B60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B60">
        <w:rPr>
          <w:rFonts w:ascii="Times New Roman" w:hAnsi="Times New Roman"/>
          <w:sz w:val="24"/>
          <w:szCs w:val="24"/>
        </w:rPr>
        <w:t>złoża torfów,</w:t>
      </w:r>
    </w:p>
    <w:p w14:paraId="7ABB09B9" w14:textId="06B87CF0" w:rsidR="00254EDE" w:rsidRPr="00463B60" w:rsidRDefault="00254EDE" w:rsidP="00463B60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B60">
        <w:rPr>
          <w:rFonts w:ascii="Times New Roman" w:hAnsi="Times New Roman"/>
          <w:sz w:val="24"/>
          <w:szCs w:val="24"/>
        </w:rPr>
        <w:t>istniejąca linia 110kV,</w:t>
      </w:r>
    </w:p>
    <w:p w14:paraId="7470F15E" w14:textId="343BC082" w:rsidR="003C0AC9" w:rsidRPr="00463B60" w:rsidRDefault="00254EDE" w:rsidP="00463B60">
      <w:pPr>
        <w:pStyle w:val="Akapitzlist"/>
        <w:numPr>
          <w:ilvl w:val="0"/>
          <w:numId w:val="91"/>
        </w:numPr>
        <w:jc w:val="both"/>
        <w:rPr>
          <w:rFonts w:ascii="Times New Roman" w:hAnsi="Times New Roman"/>
          <w:sz w:val="24"/>
          <w:szCs w:val="24"/>
        </w:rPr>
      </w:pPr>
      <w:r w:rsidRPr="00463B60">
        <w:rPr>
          <w:rFonts w:ascii="Times New Roman" w:hAnsi="Times New Roman"/>
          <w:sz w:val="24"/>
          <w:szCs w:val="24"/>
        </w:rPr>
        <w:t xml:space="preserve">stanowiska archeologiczne </w:t>
      </w:r>
      <w:r w:rsidR="00201693" w:rsidRPr="00463B60">
        <w:rPr>
          <w:rFonts w:ascii="Times New Roman" w:hAnsi="Times New Roman"/>
          <w:sz w:val="24"/>
          <w:szCs w:val="24"/>
        </w:rPr>
        <w:t xml:space="preserve">- </w:t>
      </w:r>
      <w:r w:rsidRPr="00463B60">
        <w:rPr>
          <w:rFonts w:ascii="Times New Roman" w:hAnsi="Times New Roman"/>
          <w:sz w:val="24"/>
          <w:szCs w:val="24"/>
        </w:rPr>
        <w:t>strefy</w:t>
      </w:r>
      <w:r w:rsidR="00B05F7C" w:rsidRPr="00463B60">
        <w:rPr>
          <w:rFonts w:ascii="Times New Roman" w:hAnsi="Times New Roman"/>
          <w:sz w:val="24"/>
          <w:szCs w:val="24"/>
        </w:rPr>
        <w:t>.</w:t>
      </w:r>
    </w:p>
    <w:p w14:paraId="2BE8AA65" w14:textId="42AA542F" w:rsidR="00262223" w:rsidRPr="00010E72" w:rsidRDefault="00B05F7C" w:rsidP="00262223">
      <w:pPr>
        <w:autoSpaceDE w:val="0"/>
        <w:autoSpaceDN w:val="0"/>
        <w:adjustRightInd w:val="0"/>
        <w:ind w:firstLine="340"/>
        <w:jc w:val="both"/>
        <w:rPr>
          <w:rFonts w:ascii="Times New Roman" w:hAnsi="Times New Roman"/>
          <w:sz w:val="24"/>
          <w:szCs w:val="24"/>
        </w:rPr>
      </w:pPr>
      <w:r w:rsidRPr="00010E72">
        <w:rPr>
          <w:rFonts w:ascii="Times New Roman" w:hAnsi="Times New Roman"/>
          <w:sz w:val="24"/>
          <w:szCs w:val="24"/>
        </w:rPr>
        <w:t xml:space="preserve">Ustalenia planu miejscowego nie naruszają zapisów </w:t>
      </w:r>
      <w:r w:rsidRPr="00010E72">
        <w:rPr>
          <w:rFonts w:ascii="Times New Roman" w:eastAsia="Times New Roman" w:hAnsi="Times New Roman"/>
          <w:sz w:val="24"/>
          <w:szCs w:val="24"/>
          <w:lang w:eastAsia="pl-PL"/>
        </w:rPr>
        <w:t>Studium uwarunkowań i kierunków zagospodarowania przestrzennego Gminy Mosina.</w:t>
      </w:r>
      <w:r w:rsidRPr="00010E72">
        <w:rPr>
          <w:rFonts w:ascii="Times New Roman" w:hAnsi="Times New Roman"/>
          <w:sz w:val="24"/>
          <w:szCs w:val="24"/>
        </w:rPr>
        <w:t xml:space="preserve"> </w:t>
      </w:r>
      <w:r w:rsidR="00E5398A">
        <w:rPr>
          <w:rFonts w:ascii="Times New Roman" w:hAnsi="Times New Roman"/>
          <w:sz w:val="24"/>
          <w:szCs w:val="24"/>
        </w:rPr>
        <w:t>Wykazanych w studium złóż torfów nie ujawniono planie, gdyż nie posiadają one dokumentacji geologicznej. Przebieg planowanych odcinków dróg został uszczegółowiony w zapisach planu miejscowego</w:t>
      </w:r>
      <w:r w:rsidR="00D947ED">
        <w:rPr>
          <w:rFonts w:ascii="Times New Roman" w:hAnsi="Times New Roman"/>
          <w:sz w:val="24"/>
          <w:szCs w:val="24"/>
        </w:rPr>
        <w:t xml:space="preserve"> zgodnie z koncepcja drogową opracowaną na zlecenie Gminy Mosina</w:t>
      </w:r>
      <w:r w:rsidR="00E5398A">
        <w:rPr>
          <w:rFonts w:ascii="Times New Roman" w:hAnsi="Times New Roman"/>
          <w:sz w:val="24"/>
          <w:szCs w:val="24"/>
        </w:rPr>
        <w:t>.</w:t>
      </w:r>
    </w:p>
    <w:p w14:paraId="17DDB94A" w14:textId="41D75427" w:rsidR="00262223" w:rsidRPr="00010E72" w:rsidRDefault="00B05F7C" w:rsidP="00262223">
      <w:pPr>
        <w:autoSpaceDE w:val="0"/>
        <w:autoSpaceDN w:val="0"/>
        <w:adjustRightInd w:val="0"/>
        <w:ind w:firstLine="340"/>
        <w:jc w:val="both"/>
        <w:rPr>
          <w:rFonts w:ascii="Times New Roman" w:hAnsi="Times New Roman"/>
          <w:sz w:val="24"/>
          <w:szCs w:val="24"/>
        </w:rPr>
      </w:pPr>
      <w:r w:rsidRPr="00010E72">
        <w:rPr>
          <w:rFonts w:ascii="Times New Roman" w:hAnsi="Times New Roman"/>
          <w:sz w:val="24"/>
          <w:szCs w:val="24"/>
        </w:rPr>
        <w:t xml:space="preserve">Plan miejscowy uwzględnia, określone w art. 1 ust. 2 pkt  1-2 ustawy, wymagania ładu przestrzennego, w tym urbanistyki i architektury, oraz walory architektoniczne i krajobrazowe. Zachowany zostaje podstawowy podział na strefy zabudowy techniczno-przemysłowej oraz </w:t>
      </w:r>
      <w:r w:rsidR="00463B60" w:rsidRPr="00010E72">
        <w:rPr>
          <w:rFonts w:ascii="Times New Roman" w:hAnsi="Times New Roman"/>
          <w:sz w:val="24"/>
          <w:szCs w:val="24"/>
        </w:rPr>
        <w:t xml:space="preserve">zabudowy </w:t>
      </w:r>
      <w:r w:rsidRPr="00010E72">
        <w:rPr>
          <w:rFonts w:ascii="Times New Roman" w:hAnsi="Times New Roman"/>
          <w:sz w:val="24"/>
          <w:szCs w:val="24"/>
        </w:rPr>
        <w:t xml:space="preserve">mieszkaniowej. Funkcje, skala i charakter zabudowy  nawiązują do istniejących zespołów zabudowy zlokalizowanej w bezpośrednim sąsiedztwie w obszarze planu. Plan kontynuuje założenie urbanistyczne oparte o </w:t>
      </w:r>
      <w:r w:rsidR="00E5398A" w:rsidRPr="00010E72">
        <w:rPr>
          <w:rFonts w:ascii="Times New Roman" w:hAnsi="Times New Roman"/>
          <w:sz w:val="24"/>
          <w:szCs w:val="24"/>
        </w:rPr>
        <w:t>istniejąc</w:t>
      </w:r>
      <w:r w:rsidR="00E5398A">
        <w:rPr>
          <w:rFonts w:ascii="Times New Roman" w:hAnsi="Times New Roman"/>
          <w:sz w:val="24"/>
          <w:szCs w:val="24"/>
        </w:rPr>
        <w:t>e drogi</w:t>
      </w:r>
      <w:r w:rsidR="00E5398A" w:rsidRPr="00010E72">
        <w:rPr>
          <w:rFonts w:ascii="Times New Roman" w:hAnsi="Times New Roman"/>
          <w:sz w:val="24"/>
          <w:szCs w:val="24"/>
        </w:rPr>
        <w:t xml:space="preserve"> </w:t>
      </w:r>
      <w:r w:rsidR="00E5398A">
        <w:rPr>
          <w:rFonts w:ascii="Times New Roman" w:hAnsi="Times New Roman"/>
          <w:sz w:val="24"/>
          <w:szCs w:val="24"/>
        </w:rPr>
        <w:t>ul. Śremską i ul. Leśmiana</w:t>
      </w:r>
      <w:r w:rsidRPr="00010E72">
        <w:rPr>
          <w:rFonts w:ascii="Times New Roman" w:hAnsi="Times New Roman"/>
          <w:sz w:val="24"/>
          <w:szCs w:val="24"/>
        </w:rPr>
        <w:t xml:space="preserve">, zapewniające główną obsługę komunikacyjną terenów zabudowy.  </w:t>
      </w:r>
    </w:p>
    <w:p w14:paraId="301A0222" w14:textId="3937B1F9" w:rsidR="00262223" w:rsidRPr="00E5398A" w:rsidRDefault="00B05F7C" w:rsidP="00262223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0E72">
        <w:rPr>
          <w:rFonts w:ascii="Times New Roman" w:hAnsi="Times New Roman"/>
          <w:sz w:val="24"/>
          <w:szCs w:val="24"/>
        </w:rPr>
        <w:t xml:space="preserve">Wymogi ochrony środowiska (art. 1 ust. 2 pkt 3 ww. ustawy) spełniają </w:t>
      </w:r>
      <w:r w:rsidRPr="00E5398A">
        <w:rPr>
          <w:rFonts w:ascii="Times New Roman" w:hAnsi="Times New Roman"/>
          <w:sz w:val="24"/>
          <w:szCs w:val="24"/>
        </w:rPr>
        <w:t xml:space="preserve">zapisy </w:t>
      </w:r>
      <w:r w:rsidRPr="00E5398A">
        <w:rPr>
          <w:rFonts w:ascii="Times New Roman" w:hAnsi="Times New Roman"/>
          <w:sz w:val="24"/>
          <w:szCs w:val="24"/>
        </w:rPr>
        <w:sym w:font="Arial" w:char="00A7"/>
      </w:r>
      <w:r w:rsidRPr="00E5398A">
        <w:rPr>
          <w:rFonts w:ascii="Times New Roman" w:hAnsi="Times New Roman"/>
          <w:sz w:val="24"/>
          <w:szCs w:val="24"/>
        </w:rPr>
        <w:t xml:space="preserve"> 6 uchwały</w:t>
      </w:r>
      <w:r w:rsidR="007F0B0E">
        <w:rPr>
          <w:rFonts w:ascii="Times New Roman" w:hAnsi="Times New Roman"/>
          <w:sz w:val="24"/>
          <w:szCs w:val="24"/>
        </w:rPr>
        <w:t xml:space="preserve">, oraz zaplanowane wyposażenie terenu w urządzenia infrastruktury wodno-kanalizacyjnej, do </w:t>
      </w:r>
      <w:r w:rsidR="007F0B0E">
        <w:rPr>
          <w:rFonts w:ascii="Times New Roman" w:hAnsi="Times New Roman"/>
          <w:sz w:val="24"/>
          <w:szCs w:val="24"/>
        </w:rPr>
        <w:lastRenderedPageBreak/>
        <w:t>której podłączon</w:t>
      </w:r>
      <w:r w:rsidR="00FE147B">
        <w:rPr>
          <w:rFonts w:ascii="Times New Roman" w:hAnsi="Times New Roman"/>
          <w:sz w:val="24"/>
          <w:szCs w:val="24"/>
        </w:rPr>
        <w:t>e</w:t>
      </w:r>
      <w:r w:rsidR="007F0B0E">
        <w:rPr>
          <w:rFonts w:ascii="Times New Roman" w:hAnsi="Times New Roman"/>
          <w:sz w:val="24"/>
          <w:szCs w:val="24"/>
        </w:rPr>
        <w:t xml:space="preserve"> będ</w:t>
      </w:r>
      <w:r w:rsidR="00FE147B">
        <w:rPr>
          <w:rFonts w:ascii="Times New Roman" w:hAnsi="Times New Roman"/>
          <w:sz w:val="24"/>
          <w:szCs w:val="24"/>
        </w:rPr>
        <w:t>ą tereny</w:t>
      </w:r>
      <w:r w:rsidR="007F0B0E">
        <w:rPr>
          <w:rFonts w:ascii="Times New Roman" w:hAnsi="Times New Roman"/>
          <w:sz w:val="24"/>
          <w:szCs w:val="24"/>
        </w:rPr>
        <w:t xml:space="preserve"> zabudow</w:t>
      </w:r>
      <w:r w:rsidR="00FE147B">
        <w:rPr>
          <w:rFonts w:ascii="Times New Roman" w:hAnsi="Times New Roman"/>
          <w:sz w:val="24"/>
          <w:szCs w:val="24"/>
        </w:rPr>
        <w:t>y</w:t>
      </w:r>
      <w:r w:rsidR="007F0B0E">
        <w:rPr>
          <w:rFonts w:ascii="Times New Roman" w:hAnsi="Times New Roman"/>
          <w:sz w:val="24"/>
          <w:szCs w:val="24"/>
        </w:rPr>
        <w:t xml:space="preserve"> i drogi. W planie wprowadzono zakaz lokalizacji przydomowych oczyszczalni ścieków, który wynika z zapisów rozporządzenia Dyrektora Regionalnego </w:t>
      </w:r>
      <w:r w:rsidR="00FE147B">
        <w:rPr>
          <w:rFonts w:ascii="Times New Roman" w:hAnsi="Times New Roman"/>
          <w:sz w:val="24"/>
          <w:szCs w:val="24"/>
        </w:rPr>
        <w:t>Zarządu</w:t>
      </w:r>
      <w:r w:rsidR="007F0B0E">
        <w:rPr>
          <w:rFonts w:ascii="Times New Roman" w:hAnsi="Times New Roman"/>
          <w:sz w:val="24"/>
          <w:szCs w:val="24"/>
        </w:rPr>
        <w:t xml:space="preserve"> Gospodarki Wodnej w Poznaniu z dnia 9 sierpnia 2012 r. w sprawie ustanowienia strefy ochronnej ujęcia wody w rejonie Mosina-Krajkowo dla zaopatrzenia Poznańskiego Systemu </w:t>
      </w:r>
      <w:r w:rsidR="00FE147B">
        <w:rPr>
          <w:rFonts w:ascii="Times New Roman" w:hAnsi="Times New Roman"/>
          <w:sz w:val="24"/>
          <w:szCs w:val="24"/>
        </w:rPr>
        <w:t>Wodociągowego</w:t>
      </w:r>
      <w:r w:rsidR="007F0B0E">
        <w:rPr>
          <w:rFonts w:ascii="Times New Roman" w:hAnsi="Times New Roman"/>
          <w:sz w:val="24"/>
          <w:szCs w:val="24"/>
        </w:rPr>
        <w:t xml:space="preserve"> (Dz. Urz. Woj. Wielkopolskiego</w:t>
      </w:r>
      <w:r w:rsidR="00FE147B">
        <w:rPr>
          <w:rFonts w:ascii="Times New Roman" w:hAnsi="Times New Roman"/>
          <w:sz w:val="24"/>
          <w:szCs w:val="24"/>
        </w:rPr>
        <w:t xml:space="preserve"> poz. 3556)</w:t>
      </w:r>
      <w:r w:rsidRPr="00E5398A">
        <w:rPr>
          <w:rFonts w:ascii="Times New Roman" w:hAnsi="Times New Roman"/>
          <w:sz w:val="24"/>
          <w:szCs w:val="24"/>
        </w:rPr>
        <w:t xml:space="preserve">. </w:t>
      </w:r>
    </w:p>
    <w:p w14:paraId="70D0994E" w14:textId="77777777" w:rsidR="00262223" w:rsidRPr="00E5398A" w:rsidRDefault="00B05F7C" w:rsidP="002622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>Wymogi dotyczące ochrony dziedzictwa kulturowego i zabytków, w tym krajobrazów kulturowych oraz dóbr kultury współczesnej (art. 1 ust. 2 pkt 4 ww. ustawy) uregulowano w §7 uchwały, wskazując do ochrony zabytki archeologiczne w zasięgu objętym archeologiczną strefą ochrony konserwatorskiej.</w:t>
      </w:r>
    </w:p>
    <w:p w14:paraId="0D964611" w14:textId="7B240458" w:rsidR="00262223" w:rsidRPr="00F9448C" w:rsidRDefault="00463B60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05F7C" w:rsidRPr="00F9448C">
        <w:rPr>
          <w:rFonts w:ascii="Times New Roman" w:hAnsi="Times New Roman"/>
          <w:sz w:val="24"/>
          <w:szCs w:val="24"/>
        </w:rPr>
        <w:t>apewnienie odpowiednich parametrów projektowanej zabudowy</w:t>
      </w:r>
      <w:r w:rsidR="00E5398A" w:rsidRPr="00F9448C">
        <w:rPr>
          <w:rFonts w:ascii="Times New Roman" w:hAnsi="Times New Roman"/>
          <w:sz w:val="24"/>
          <w:szCs w:val="24"/>
        </w:rPr>
        <w:t>,</w:t>
      </w:r>
      <w:r w:rsidR="00B05F7C" w:rsidRPr="00F9448C">
        <w:rPr>
          <w:rFonts w:ascii="Times New Roman" w:hAnsi="Times New Roman"/>
          <w:sz w:val="24"/>
          <w:szCs w:val="24"/>
        </w:rPr>
        <w:t xml:space="preserve"> szerokości układu komunikacyjnego</w:t>
      </w:r>
      <w:r w:rsidR="00E5398A" w:rsidRPr="00F9448C">
        <w:rPr>
          <w:rFonts w:ascii="Times New Roman" w:hAnsi="Times New Roman"/>
          <w:sz w:val="24"/>
          <w:szCs w:val="24"/>
        </w:rPr>
        <w:t>, wyznaczenie pasów wolnych od zabudowy wzdłuż nawietrznych linii elektroenergetycznych</w:t>
      </w:r>
      <w:r w:rsidR="00B05F7C" w:rsidRPr="00F9448C">
        <w:rPr>
          <w:rFonts w:ascii="Times New Roman" w:hAnsi="Times New Roman"/>
          <w:sz w:val="24"/>
          <w:szCs w:val="24"/>
        </w:rPr>
        <w:t xml:space="preserve"> spełnia wymagania ochrony zdrowia oraz bezpieczeństwa ludzi i mienia a także potrzeby osób </w:t>
      </w:r>
      <w:r w:rsidR="00790635">
        <w:rPr>
          <w:rFonts w:ascii="Times New Roman" w:hAnsi="Times New Roman"/>
          <w:sz w:val="24"/>
          <w:szCs w:val="24"/>
        </w:rPr>
        <w:t>ze szczególnymi potrzebami</w:t>
      </w:r>
      <w:r w:rsidR="00B05F7C" w:rsidRPr="00F9448C">
        <w:rPr>
          <w:rFonts w:ascii="Times New Roman" w:hAnsi="Times New Roman"/>
          <w:sz w:val="24"/>
          <w:szCs w:val="24"/>
        </w:rPr>
        <w:t xml:space="preserve"> (art. 1 ust. 2 pkt 5 ww. ustawy). Uszczegółowienie powyższego nastąpi na etapie poszczególnych projektów budowlanych i</w:t>
      </w:r>
      <w:r>
        <w:rPr>
          <w:rFonts w:ascii="Times New Roman" w:hAnsi="Times New Roman"/>
          <w:sz w:val="24"/>
          <w:szCs w:val="24"/>
        </w:rPr>
        <w:t> </w:t>
      </w:r>
      <w:r w:rsidR="00B05F7C" w:rsidRPr="00F9448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="00B05F7C" w:rsidRPr="00F9448C">
        <w:rPr>
          <w:rFonts w:ascii="Times New Roman" w:hAnsi="Times New Roman"/>
          <w:sz w:val="24"/>
          <w:szCs w:val="24"/>
        </w:rPr>
        <w:t xml:space="preserve">konsekwencji pozwoleń na budowę wydawanych na podstawie niniejszej uchwały. </w:t>
      </w:r>
    </w:p>
    <w:p w14:paraId="590AB00C" w14:textId="4208695A" w:rsidR="00262223" w:rsidRPr="00F9448C" w:rsidRDefault="00B05F7C" w:rsidP="002622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Zapisy planu miejscowego wypracowano w drodze ważenia interesu publicznego i</w:t>
      </w:r>
      <w:r w:rsidR="00D947ED">
        <w:rPr>
          <w:rFonts w:ascii="Times New Roman" w:hAnsi="Times New Roman"/>
          <w:sz w:val="24"/>
          <w:szCs w:val="24"/>
        </w:rPr>
        <w:t> </w:t>
      </w:r>
      <w:r w:rsidRPr="00F9448C">
        <w:rPr>
          <w:rFonts w:ascii="Times New Roman" w:hAnsi="Times New Roman"/>
          <w:sz w:val="24"/>
          <w:szCs w:val="24"/>
        </w:rPr>
        <w:t>interesów prywatnych, przewidzianych w art. 1 ust. 3 ww. ustawy, biorąc pod uwagę w</w:t>
      </w:r>
      <w:r w:rsidR="00463B60">
        <w:rPr>
          <w:rFonts w:ascii="Times New Roman" w:hAnsi="Times New Roman"/>
          <w:sz w:val="24"/>
          <w:szCs w:val="24"/>
        </w:rPr>
        <w:t> </w:t>
      </w:r>
      <w:r w:rsidRPr="00F9448C">
        <w:rPr>
          <w:rFonts w:ascii="Times New Roman" w:hAnsi="Times New Roman"/>
          <w:sz w:val="24"/>
          <w:szCs w:val="24"/>
        </w:rPr>
        <w:t xml:space="preserve">szczególności walory ekonomiczne przestrzeni (art. 1 ust. 2 pkt 6 ww. ustawy), prawo własności (art. 1 ust. 2 pkt 7 ww. ustawy) oraz potrzeby interesu publicznego (art. 1 ust. 2 pkt 9 ww. ustawy). </w:t>
      </w:r>
      <w:r w:rsidR="00D947ED">
        <w:rPr>
          <w:rFonts w:ascii="Times New Roman" w:hAnsi="Times New Roman"/>
          <w:sz w:val="24"/>
          <w:szCs w:val="24"/>
        </w:rPr>
        <w:t>Cele</w:t>
      </w:r>
      <w:r w:rsidRPr="00F9448C">
        <w:rPr>
          <w:rFonts w:ascii="Times New Roman" w:hAnsi="Times New Roman"/>
          <w:sz w:val="24"/>
          <w:szCs w:val="24"/>
        </w:rPr>
        <w:t xml:space="preserve"> publiczn</w:t>
      </w:r>
      <w:r w:rsidR="00D947ED">
        <w:rPr>
          <w:rFonts w:ascii="Times New Roman" w:hAnsi="Times New Roman"/>
          <w:sz w:val="24"/>
          <w:szCs w:val="24"/>
        </w:rPr>
        <w:t>e</w:t>
      </w:r>
      <w:r w:rsidRPr="00F9448C">
        <w:rPr>
          <w:rFonts w:ascii="Times New Roman" w:hAnsi="Times New Roman"/>
          <w:sz w:val="24"/>
          <w:szCs w:val="24"/>
        </w:rPr>
        <w:t xml:space="preserve"> stanowią tereny dróg publicznych, </w:t>
      </w:r>
      <w:r w:rsidR="00E5398A" w:rsidRPr="00F9448C">
        <w:rPr>
          <w:rFonts w:ascii="Times New Roman" w:hAnsi="Times New Roman"/>
          <w:sz w:val="24"/>
          <w:szCs w:val="24"/>
        </w:rPr>
        <w:t>infrastruktury technicznej</w:t>
      </w:r>
      <w:r w:rsidRPr="00F9448C">
        <w:rPr>
          <w:rFonts w:ascii="Times New Roman" w:hAnsi="Times New Roman"/>
          <w:sz w:val="24"/>
          <w:szCs w:val="24"/>
        </w:rPr>
        <w:t xml:space="preserve"> (</w:t>
      </w:r>
      <w:r w:rsidR="00E5398A" w:rsidRPr="00F9448C">
        <w:rPr>
          <w:rFonts w:ascii="Times New Roman" w:hAnsi="Times New Roman"/>
          <w:sz w:val="24"/>
          <w:szCs w:val="24"/>
        </w:rPr>
        <w:t>E, K</w:t>
      </w:r>
      <w:r w:rsidRPr="00F9448C">
        <w:rPr>
          <w:rFonts w:ascii="Times New Roman" w:hAnsi="Times New Roman"/>
          <w:sz w:val="24"/>
          <w:szCs w:val="24"/>
        </w:rPr>
        <w:t>),</w:t>
      </w:r>
      <w:r w:rsidR="00E5398A" w:rsidRPr="00F9448C">
        <w:rPr>
          <w:rFonts w:ascii="Times New Roman" w:hAnsi="Times New Roman"/>
          <w:sz w:val="24"/>
          <w:szCs w:val="24"/>
        </w:rPr>
        <w:t xml:space="preserve"> </w:t>
      </w:r>
      <w:r w:rsidR="00201693" w:rsidRPr="00F9448C">
        <w:rPr>
          <w:rFonts w:ascii="Times New Roman" w:hAnsi="Times New Roman"/>
          <w:sz w:val="24"/>
          <w:szCs w:val="24"/>
        </w:rPr>
        <w:t>zabudow</w:t>
      </w:r>
      <w:r w:rsidR="00201693">
        <w:rPr>
          <w:rFonts w:ascii="Times New Roman" w:hAnsi="Times New Roman"/>
          <w:sz w:val="24"/>
          <w:szCs w:val="24"/>
        </w:rPr>
        <w:t>y</w:t>
      </w:r>
      <w:r w:rsidR="00201693" w:rsidRPr="00F9448C">
        <w:rPr>
          <w:rFonts w:ascii="Times New Roman" w:hAnsi="Times New Roman"/>
          <w:sz w:val="24"/>
          <w:szCs w:val="24"/>
        </w:rPr>
        <w:t xml:space="preserve"> usługow</w:t>
      </w:r>
      <w:r w:rsidR="00201693">
        <w:rPr>
          <w:rFonts w:ascii="Times New Roman" w:hAnsi="Times New Roman"/>
          <w:sz w:val="24"/>
          <w:szCs w:val="24"/>
        </w:rPr>
        <w:t>ej</w:t>
      </w:r>
      <w:r w:rsidR="00201693" w:rsidRPr="00F9448C">
        <w:rPr>
          <w:rFonts w:ascii="Times New Roman" w:hAnsi="Times New Roman"/>
          <w:sz w:val="24"/>
          <w:szCs w:val="24"/>
        </w:rPr>
        <w:t xml:space="preserve"> </w:t>
      </w:r>
      <w:r w:rsidR="00E5398A" w:rsidRPr="00F9448C">
        <w:rPr>
          <w:rFonts w:ascii="Times New Roman" w:hAnsi="Times New Roman"/>
          <w:sz w:val="24"/>
          <w:szCs w:val="24"/>
        </w:rPr>
        <w:t>(U)</w:t>
      </w:r>
      <w:r w:rsidRPr="00F9448C">
        <w:rPr>
          <w:rFonts w:ascii="Times New Roman" w:hAnsi="Times New Roman"/>
          <w:sz w:val="24"/>
          <w:szCs w:val="24"/>
        </w:rPr>
        <w:t xml:space="preserve">. Grunty prywatne przeznaczone zostały pod zabudowę mieszkaniową jednorodzinną, zabudowę zagrodową, tereny obiektów produkcyjnych, składów i magazynów, układ komunikacyjny oraz infrastrukturę techniczną. Tereny prywatne położone w zasięgu wyznaczonego w studium łącznika ekologicznego przeznaczono pod </w:t>
      </w:r>
      <w:r w:rsidR="005C5839">
        <w:rPr>
          <w:rFonts w:ascii="Times New Roman" w:hAnsi="Times New Roman"/>
          <w:sz w:val="24"/>
          <w:szCs w:val="24"/>
        </w:rPr>
        <w:t>tereny rolnicze - łąki</w:t>
      </w:r>
      <w:r w:rsidRPr="00F9448C">
        <w:rPr>
          <w:rFonts w:ascii="Times New Roman" w:hAnsi="Times New Roman"/>
          <w:sz w:val="24"/>
          <w:szCs w:val="24"/>
        </w:rPr>
        <w:t xml:space="preserve">. Zachowano zgodnie ze studium tereny rolnicze oraz lasy. W trakcie sporządzania projektu planu miejscowego rozważono wszystkie wnioski </w:t>
      </w:r>
      <w:r w:rsidR="00463B60">
        <w:rPr>
          <w:rFonts w:ascii="Times New Roman" w:hAnsi="Times New Roman"/>
          <w:sz w:val="24"/>
          <w:szCs w:val="24"/>
        </w:rPr>
        <w:t xml:space="preserve">i uwagi </w:t>
      </w:r>
      <w:r w:rsidRPr="00F9448C">
        <w:rPr>
          <w:rFonts w:ascii="Times New Roman" w:hAnsi="Times New Roman"/>
          <w:sz w:val="24"/>
          <w:szCs w:val="24"/>
        </w:rPr>
        <w:t>zarówno osób prywatnych jak i</w:t>
      </w:r>
      <w:r w:rsidR="00D947ED">
        <w:rPr>
          <w:rFonts w:ascii="Times New Roman" w:hAnsi="Times New Roman"/>
          <w:sz w:val="24"/>
          <w:szCs w:val="24"/>
        </w:rPr>
        <w:t> </w:t>
      </w:r>
      <w:r w:rsidRPr="00F9448C">
        <w:rPr>
          <w:rFonts w:ascii="Times New Roman" w:hAnsi="Times New Roman"/>
          <w:sz w:val="24"/>
          <w:szCs w:val="24"/>
        </w:rPr>
        <w:t>organów i instytucji właściwych do opiniowania i uzgadniania projektu planu miejscowego</w:t>
      </w:r>
      <w:r w:rsidR="000402EE" w:rsidRPr="000402EE">
        <w:rPr>
          <w:rFonts w:ascii="Times New Roman" w:hAnsi="Times New Roman"/>
          <w:sz w:val="24"/>
          <w:szCs w:val="24"/>
        </w:rPr>
        <w:t xml:space="preserve"> </w:t>
      </w:r>
      <w:r w:rsidR="000402EE">
        <w:rPr>
          <w:rFonts w:ascii="Times New Roman" w:hAnsi="Times New Roman"/>
          <w:sz w:val="24"/>
          <w:szCs w:val="24"/>
        </w:rPr>
        <w:t>oraz złożonych podczas wyłożenia projektu planu do publicznego wglądu</w:t>
      </w:r>
      <w:r w:rsidRPr="00F9448C">
        <w:rPr>
          <w:rFonts w:ascii="Times New Roman" w:hAnsi="Times New Roman"/>
          <w:sz w:val="24"/>
          <w:szCs w:val="24"/>
        </w:rPr>
        <w:t xml:space="preserve">. </w:t>
      </w:r>
    </w:p>
    <w:p w14:paraId="0A10AD34" w14:textId="3A43AD40" w:rsidR="00262223" w:rsidRPr="00F9448C" w:rsidRDefault="00B05F7C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W obszarze objętym planem nie wystąpiły szczególne potrzeby w zakresie obronności i</w:t>
      </w:r>
      <w:r w:rsidR="00AD1F97">
        <w:rPr>
          <w:rFonts w:ascii="Times New Roman" w:hAnsi="Times New Roman"/>
          <w:sz w:val="24"/>
          <w:szCs w:val="24"/>
        </w:rPr>
        <w:t> </w:t>
      </w:r>
      <w:r w:rsidRPr="00F9448C">
        <w:rPr>
          <w:rFonts w:ascii="Times New Roman" w:hAnsi="Times New Roman"/>
          <w:sz w:val="24"/>
          <w:szCs w:val="24"/>
        </w:rPr>
        <w:t xml:space="preserve">bezpieczeństwa państwa (art. 1 ust. 2 pkt 8 ww. ustawy). </w:t>
      </w:r>
    </w:p>
    <w:p w14:paraId="3CD16C7F" w14:textId="0F71AAB0" w:rsidR="00262223" w:rsidRPr="00F9448C" w:rsidRDefault="00B05F7C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Potrzeby w zakresie rozwoju infrastruktury technicznej (art. 1 ust. 2 pkt 10 ww. ustawy) oraz potrzebę zapewnienia odpowiedniej ilości i jakości wody, do celów zaopatrzenia ludności (art. 1 ust. 2 pkt 13 ww. ustawy) spełnia istniejące i planowane uzbrojenie zlokalizowane w</w:t>
      </w:r>
      <w:r w:rsidR="00AD1F97">
        <w:rPr>
          <w:rFonts w:ascii="Times New Roman" w:hAnsi="Times New Roman"/>
          <w:sz w:val="24"/>
          <w:szCs w:val="24"/>
        </w:rPr>
        <w:t> </w:t>
      </w:r>
      <w:r w:rsidRPr="00F9448C">
        <w:rPr>
          <w:rFonts w:ascii="Times New Roman" w:hAnsi="Times New Roman"/>
          <w:sz w:val="24"/>
          <w:szCs w:val="24"/>
        </w:rPr>
        <w:t xml:space="preserve">pasach drogowych i na innych terenach. </w:t>
      </w:r>
    </w:p>
    <w:p w14:paraId="493C1E5A" w14:textId="6AE41633" w:rsidR="00262223" w:rsidRPr="00F9448C" w:rsidRDefault="00B05F7C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 xml:space="preserve">Udział społeczeństwa przy sporządzaniu projektu miejscowego planu zagospodarowania przestrzennego (art. 1 ust. 2 pkt 11 ww. ustawy) oraz zachowanie jawności procedur planistycznych (art. 1 ust. 2 pkt 12 ww. ustawy) zostały zapewnione przez możliwość składania wniosków do planu oraz uwag do wyłożonego do publicznego wglądu </w:t>
      </w:r>
      <w:r w:rsidR="00463B60">
        <w:rPr>
          <w:rFonts w:ascii="Times New Roman" w:hAnsi="Times New Roman"/>
          <w:sz w:val="24"/>
          <w:szCs w:val="24"/>
        </w:rPr>
        <w:t xml:space="preserve">projektu planu </w:t>
      </w:r>
      <w:r w:rsidRPr="00F9448C">
        <w:rPr>
          <w:rFonts w:ascii="Times New Roman" w:hAnsi="Times New Roman"/>
          <w:sz w:val="24"/>
          <w:szCs w:val="24"/>
        </w:rPr>
        <w:t>wraz z</w:t>
      </w:r>
      <w:r w:rsidR="00463B60">
        <w:rPr>
          <w:rFonts w:ascii="Times New Roman" w:hAnsi="Times New Roman"/>
          <w:sz w:val="24"/>
          <w:szCs w:val="24"/>
        </w:rPr>
        <w:t> </w:t>
      </w:r>
      <w:r w:rsidRPr="00F9448C">
        <w:rPr>
          <w:rFonts w:ascii="Times New Roman" w:hAnsi="Times New Roman"/>
          <w:sz w:val="24"/>
          <w:szCs w:val="24"/>
        </w:rPr>
        <w:t xml:space="preserve">prognozą oddziaływania na środowisko w odpowiedzi na obwieszczenie zamieszone w prasie </w:t>
      </w:r>
      <w:r w:rsidRPr="00F9448C">
        <w:rPr>
          <w:rFonts w:ascii="Times New Roman" w:hAnsi="Times New Roman"/>
          <w:sz w:val="24"/>
          <w:szCs w:val="24"/>
        </w:rPr>
        <w:lastRenderedPageBreak/>
        <w:t>lokalnej, stronie internetowej Gminy oraz przekazanie przewodniczącym osiedli, a także zapewnienie udziału w dyskusji publicznej.</w:t>
      </w:r>
    </w:p>
    <w:p w14:paraId="226530D9" w14:textId="594114E0" w:rsidR="00262223" w:rsidRPr="00F9448C" w:rsidRDefault="00B05F7C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Kontynuacja zagospodarowania terenów w granicach planu zabudową zagrodową, budynkami mieszkalnymi jednorodzinnymi</w:t>
      </w:r>
      <w:r w:rsidR="00AD1F97">
        <w:rPr>
          <w:rFonts w:ascii="Times New Roman" w:hAnsi="Times New Roman"/>
          <w:sz w:val="24"/>
          <w:szCs w:val="24"/>
        </w:rPr>
        <w:t xml:space="preserve"> oraz rozwój strefy przemysłowej miasta Mosina</w:t>
      </w:r>
      <w:r w:rsidRPr="00F9448C">
        <w:rPr>
          <w:rFonts w:ascii="Times New Roman" w:hAnsi="Times New Roman"/>
          <w:sz w:val="24"/>
          <w:szCs w:val="24"/>
        </w:rPr>
        <w:t xml:space="preserve"> wraz z układem komunikacyjnym, uwzględnia wymagania efektywnego gospodarowania przestrzenią, realizowane poprzez kształtowanie struktur przestrzennych przy uwzględnieniu dążenia do minimalizowania transportochłonności układu przestrzennego (art. 1 ust. 4 pkt 1 ww. ustawy). Obszar obsługuje indywidualna komunikacja samochodowa. Teren jest również obsługiwany przez transport publiczny – linię autobusową PKS, której trasa przebiega w drodze powiatowej nr 2463P</w:t>
      </w:r>
      <w:r w:rsidR="00BB58E8">
        <w:rPr>
          <w:rFonts w:ascii="Times New Roman" w:hAnsi="Times New Roman"/>
          <w:sz w:val="24"/>
          <w:szCs w:val="24"/>
        </w:rPr>
        <w:t xml:space="preserve"> (</w:t>
      </w:r>
      <w:r w:rsidR="00F9448C">
        <w:rPr>
          <w:rFonts w:ascii="Times New Roman" w:hAnsi="Times New Roman"/>
          <w:sz w:val="24"/>
          <w:szCs w:val="24"/>
        </w:rPr>
        <w:t>ul. Śremskiej</w:t>
      </w:r>
      <w:r w:rsidR="00BB58E8">
        <w:rPr>
          <w:rFonts w:ascii="Times New Roman" w:hAnsi="Times New Roman"/>
          <w:sz w:val="24"/>
          <w:szCs w:val="24"/>
        </w:rPr>
        <w:t>)</w:t>
      </w:r>
      <w:r w:rsidRPr="00F9448C">
        <w:rPr>
          <w:rFonts w:ascii="Times New Roman" w:hAnsi="Times New Roman"/>
          <w:sz w:val="24"/>
          <w:szCs w:val="24"/>
        </w:rPr>
        <w:t xml:space="preserve"> i zapewnia połączenia do </w:t>
      </w:r>
      <w:r w:rsidR="00AD1F97">
        <w:rPr>
          <w:rFonts w:ascii="Times New Roman" w:hAnsi="Times New Roman"/>
          <w:sz w:val="24"/>
          <w:szCs w:val="24"/>
        </w:rPr>
        <w:t xml:space="preserve">centrum </w:t>
      </w:r>
      <w:r w:rsidRPr="00F9448C">
        <w:rPr>
          <w:rFonts w:ascii="Times New Roman" w:hAnsi="Times New Roman"/>
          <w:sz w:val="24"/>
          <w:szCs w:val="24"/>
        </w:rPr>
        <w:t>Mosiny, Poznania i</w:t>
      </w:r>
      <w:r w:rsidR="00AD1F97">
        <w:rPr>
          <w:rFonts w:ascii="Times New Roman" w:hAnsi="Times New Roman"/>
          <w:sz w:val="24"/>
          <w:szCs w:val="24"/>
        </w:rPr>
        <w:t> </w:t>
      </w:r>
      <w:r w:rsidRPr="00F9448C">
        <w:rPr>
          <w:rFonts w:ascii="Times New Roman" w:hAnsi="Times New Roman"/>
          <w:sz w:val="24"/>
          <w:szCs w:val="24"/>
        </w:rPr>
        <w:t xml:space="preserve">Śremu. </w:t>
      </w:r>
      <w:r w:rsidR="00F9448C">
        <w:rPr>
          <w:rFonts w:ascii="Times New Roman" w:hAnsi="Times New Roman"/>
          <w:sz w:val="24"/>
          <w:szCs w:val="24"/>
        </w:rPr>
        <w:t>W</w:t>
      </w:r>
      <w:r w:rsidR="00BB58E8">
        <w:rPr>
          <w:rFonts w:ascii="Times New Roman" w:hAnsi="Times New Roman"/>
          <w:sz w:val="24"/>
          <w:szCs w:val="24"/>
        </w:rPr>
        <w:t> </w:t>
      </w:r>
      <w:r w:rsidR="00F9448C">
        <w:rPr>
          <w:rFonts w:ascii="Times New Roman" w:hAnsi="Times New Roman"/>
          <w:sz w:val="24"/>
          <w:szCs w:val="24"/>
        </w:rPr>
        <w:t xml:space="preserve">odległości ok. 0,9 km </w:t>
      </w:r>
      <w:r w:rsidR="00BB58E8">
        <w:rPr>
          <w:rFonts w:ascii="Times New Roman" w:hAnsi="Times New Roman"/>
          <w:sz w:val="24"/>
          <w:szCs w:val="24"/>
        </w:rPr>
        <w:t xml:space="preserve">od północnej granicy planu </w:t>
      </w:r>
      <w:r w:rsidR="00F9448C">
        <w:rPr>
          <w:rFonts w:ascii="Times New Roman" w:hAnsi="Times New Roman"/>
          <w:sz w:val="24"/>
          <w:szCs w:val="24"/>
        </w:rPr>
        <w:t>znajduje się dworzec kolejowy Mosina, zapewniający połączenia kolejowe w kierunku do Poznania, Kościana, Leszna i</w:t>
      </w:r>
      <w:r w:rsidR="00AD1F97">
        <w:rPr>
          <w:rFonts w:ascii="Times New Roman" w:hAnsi="Times New Roman"/>
          <w:sz w:val="24"/>
          <w:szCs w:val="24"/>
        </w:rPr>
        <w:t> </w:t>
      </w:r>
      <w:r w:rsidR="00F9448C">
        <w:rPr>
          <w:rFonts w:ascii="Times New Roman" w:hAnsi="Times New Roman"/>
          <w:sz w:val="24"/>
          <w:szCs w:val="24"/>
        </w:rPr>
        <w:t xml:space="preserve">Wrocławia. </w:t>
      </w:r>
      <w:r w:rsidRPr="00F9448C">
        <w:rPr>
          <w:rFonts w:ascii="Times New Roman" w:hAnsi="Times New Roman"/>
          <w:sz w:val="24"/>
          <w:szCs w:val="24"/>
        </w:rPr>
        <w:t xml:space="preserve">Położenie nowych inwestycji w otoczeniu istniejącej zabudowy, przy głównych ciągach komunikacyjnych, obsługiwanych przez transport publiczny sprzyja minimalizowaniu transportochłonności układu przestrzennego (art. 1 ust. 4 pkt 2 ww. ustawy). Istniejące ulice oraz wyznaczone publiczne ciągi komunikacyjne stanowią również główne osie powiązań dla komunikacji pieszej i rowerowej (art. 1 ust. 4 pkt 3 ww. ustawy). </w:t>
      </w:r>
    </w:p>
    <w:p w14:paraId="1F0FB99E" w14:textId="77777777" w:rsidR="00262223" w:rsidRPr="00F9448C" w:rsidRDefault="00B05F7C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 xml:space="preserve">Uchwała stanowi realizację wymogu określonego w art. 1 ust. 4 pkt 4 lit. a ww. ustawy, tj. dążenia do planowania i lokalizowania nowej zabudowy na obszarach o w pełni wykształconej zwartej strukturze funkcjonalno-przestrzennej, w szczególności poprzez uzupełnianie istniejącej zabudowy. Jest kontynuacją zabudowy o takim samym przeznaczeniu. </w:t>
      </w:r>
    </w:p>
    <w:p w14:paraId="3950B27F" w14:textId="77777777" w:rsidR="00262223" w:rsidRPr="00F9448C" w:rsidRDefault="00B05F7C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W „Ocenie aktualności studium uwarunkowań i kierunków zagospodarowania przestrzennego Gminy Mosina oraz miejscowych planów zagospodarowania przestrzennego” przyjętej uchwałą nr IX/51/11 Rady Miejskiej w Mosinie z dnia 30 marca 2011 r. zapisano, że obowiązujące na terenie Gminy Mosina miejscowe plany zagospodarowania przestrzennego należy uznać za aktualne. Dodatkowo nie wskazano obszarów do opracowania planów miejscowych i nie odniesiono się do obszaru objętego niniejszym planem. Przystąpienie do opracowania planu nie wynikało z analizy zawartej w ww. uchwale.</w:t>
      </w:r>
    </w:p>
    <w:p w14:paraId="67DC92A4" w14:textId="345C84F5" w:rsidR="00BB58E8" w:rsidRPr="00481F25" w:rsidRDefault="00BB58E8" w:rsidP="00BB58E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objęty planem położony jest w granicach obszaru zdegradowanego lecz poza obszar</w:t>
      </w:r>
      <w:r w:rsidR="00213EA4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rewitalizacji</w:t>
      </w:r>
      <w:r w:rsidR="00213EA4">
        <w:rPr>
          <w:rFonts w:ascii="Times New Roman" w:hAnsi="Times New Roman"/>
          <w:sz w:val="24"/>
          <w:szCs w:val="24"/>
        </w:rPr>
        <w:t xml:space="preserve">, które zostały wyznaczone </w:t>
      </w:r>
      <w:r>
        <w:rPr>
          <w:rFonts w:ascii="Times New Roman" w:hAnsi="Times New Roman"/>
          <w:sz w:val="24"/>
          <w:szCs w:val="24"/>
        </w:rPr>
        <w:t xml:space="preserve">w </w:t>
      </w:r>
      <w:r w:rsidR="00213EA4">
        <w:rPr>
          <w:rFonts w:ascii="Times New Roman" w:hAnsi="Times New Roman"/>
          <w:sz w:val="24"/>
          <w:szCs w:val="24"/>
        </w:rPr>
        <w:t xml:space="preserve">uchwale </w:t>
      </w:r>
      <w:r w:rsidR="00213EA4" w:rsidRPr="00F9448C">
        <w:rPr>
          <w:rFonts w:ascii="Times New Roman" w:hAnsi="Times New Roman"/>
          <w:sz w:val="24"/>
          <w:szCs w:val="24"/>
        </w:rPr>
        <w:t xml:space="preserve">nr </w:t>
      </w:r>
      <w:r w:rsidR="00213EA4">
        <w:rPr>
          <w:rFonts w:ascii="Times New Roman" w:hAnsi="Times New Roman"/>
          <w:sz w:val="24"/>
          <w:szCs w:val="24"/>
        </w:rPr>
        <w:t>XLIII</w:t>
      </w:r>
      <w:r w:rsidR="00213EA4" w:rsidRPr="00F9448C">
        <w:rPr>
          <w:rFonts w:ascii="Times New Roman" w:hAnsi="Times New Roman"/>
          <w:sz w:val="24"/>
          <w:szCs w:val="24"/>
        </w:rPr>
        <w:t>/</w:t>
      </w:r>
      <w:r w:rsidR="00213EA4">
        <w:rPr>
          <w:rFonts w:ascii="Times New Roman" w:hAnsi="Times New Roman"/>
          <w:sz w:val="24"/>
          <w:szCs w:val="24"/>
        </w:rPr>
        <w:t>448/17</w:t>
      </w:r>
      <w:r w:rsidR="00213EA4" w:rsidRPr="00F9448C">
        <w:rPr>
          <w:rFonts w:ascii="Times New Roman" w:hAnsi="Times New Roman"/>
          <w:sz w:val="24"/>
          <w:szCs w:val="24"/>
        </w:rPr>
        <w:t xml:space="preserve"> Rady Miejskiej w Mosinie z dnia </w:t>
      </w:r>
      <w:r w:rsidR="00213EA4">
        <w:rPr>
          <w:rFonts w:ascii="Times New Roman" w:hAnsi="Times New Roman"/>
          <w:sz w:val="24"/>
          <w:szCs w:val="24"/>
        </w:rPr>
        <w:t>26 stycznia</w:t>
      </w:r>
      <w:r w:rsidR="00213EA4" w:rsidRPr="00F9448C">
        <w:rPr>
          <w:rFonts w:ascii="Times New Roman" w:hAnsi="Times New Roman"/>
          <w:sz w:val="24"/>
          <w:szCs w:val="24"/>
        </w:rPr>
        <w:t xml:space="preserve"> 201</w:t>
      </w:r>
      <w:r w:rsidR="00213EA4">
        <w:rPr>
          <w:rFonts w:ascii="Times New Roman" w:hAnsi="Times New Roman"/>
          <w:sz w:val="24"/>
          <w:szCs w:val="24"/>
        </w:rPr>
        <w:t>7</w:t>
      </w:r>
      <w:r w:rsidR="00213EA4" w:rsidRPr="00F9448C">
        <w:rPr>
          <w:rFonts w:ascii="Times New Roman" w:hAnsi="Times New Roman"/>
          <w:sz w:val="24"/>
          <w:szCs w:val="24"/>
        </w:rPr>
        <w:t xml:space="preserve"> r.</w:t>
      </w:r>
      <w:r w:rsidR="000964E5">
        <w:rPr>
          <w:rFonts w:ascii="Times New Roman" w:hAnsi="Times New Roman"/>
          <w:sz w:val="24"/>
          <w:szCs w:val="24"/>
        </w:rPr>
        <w:t xml:space="preserve"> (Dz. Urz. Woj. </w:t>
      </w:r>
      <w:r w:rsidR="00BA1074">
        <w:rPr>
          <w:rFonts w:ascii="Times New Roman" w:hAnsi="Times New Roman"/>
          <w:sz w:val="24"/>
          <w:szCs w:val="24"/>
        </w:rPr>
        <w:t>Wlkp. poz. 1271 z dnia 14.02.2017 r.</w:t>
      </w:r>
      <w:r w:rsidR="000964E5">
        <w:rPr>
          <w:rFonts w:ascii="Times New Roman" w:hAnsi="Times New Roman"/>
          <w:sz w:val="24"/>
          <w:szCs w:val="24"/>
        </w:rPr>
        <w:t>)</w:t>
      </w:r>
      <w:r w:rsidR="00BA1074" w:rsidRPr="00BA1074">
        <w:rPr>
          <w:rFonts w:ascii="Times New Roman" w:hAnsi="Times New Roman"/>
          <w:sz w:val="24"/>
          <w:szCs w:val="24"/>
        </w:rPr>
        <w:t xml:space="preserve"> </w:t>
      </w:r>
      <w:r w:rsidR="00BA1074">
        <w:rPr>
          <w:rFonts w:ascii="Times New Roman" w:hAnsi="Times New Roman"/>
          <w:sz w:val="24"/>
          <w:szCs w:val="24"/>
        </w:rPr>
        <w:t>oraz w Gminnym Programie Rewitalizacji (uchwała nr LVII/645/17 z dnia 26.10.2017 r.)</w:t>
      </w:r>
      <w:r w:rsidR="000964E5">
        <w:rPr>
          <w:rFonts w:ascii="Times New Roman" w:hAnsi="Times New Roman"/>
          <w:sz w:val="24"/>
          <w:szCs w:val="24"/>
        </w:rPr>
        <w:t xml:space="preserve">. </w:t>
      </w:r>
    </w:p>
    <w:p w14:paraId="13F29BFC" w14:textId="77777777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Wpływ ustaleń planu na finanse publiczne, w tym budżet Gminy jest następujący.</w:t>
      </w:r>
    </w:p>
    <w:p w14:paraId="5D56D66E" w14:textId="2FC7A6CB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Obszar objęty planem miejscowym jest obszarem w części zainwestowanym. Ustale</w:t>
      </w:r>
      <w:r w:rsidR="00AD1F97">
        <w:rPr>
          <w:rFonts w:ascii="Times New Roman" w:hAnsi="Times New Roman"/>
          <w:sz w:val="24"/>
          <w:szCs w:val="24"/>
        </w:rPr>
        <w:t>nia planu miejscowego wpłyną n</w:t>
      </w:r>
      <w:r w:rsidR="00463B60">
        <w:rPr>
          <w:rFonts w:ascii="Times New Roman" w:hAnsi="Times New Roman"/>
          <w:sz w:val="24"/>
          <w:szCs w:val="24"/>
        </w:rPr>
        <w:t>a</w:t>
      </w:r>
      <w:r w:rsidR="00AD1F97">
        <w:rPr>
          <w:rFonts w:ascii="Times New Roman" w:hAnsi="Times New Roman"/>
          <w:sz w:val="24"/>
          <w:szCs w:val="24"/>
        </w:rPr>
        <w:t>:</w:t>
      </w:r>
    </w:p>
    <w:p w14:paraId="676D2987" w14:textId="77777777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-wzrost podatku od nieruchomości – powierzchni użytkowej nowych i rozbudowywanych budynków;</w:t>
      </w:r>
    </w:p>
    <w:p w14:paraId="61DF0BA3" w14:textId="77777777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-wpływy z opłaty adiacenckiej;</w:t>
      </w:r>
    </w:p>
    <w:p w14:paraId="44CE6620" w14:textId="77777777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-wpływy z podatku od czynności cywilno – prawnych;</w:t>
      </w:r>
    </w:p>
    <w:p w14:paraId="3D30A168" w14:textId="77777777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-wpływy z opłaty planistycznej;</w:t>
      </w:r>
    </w:p>
    <w:p w14:paraId="0DACED13" w14:textId="77777777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lastRenderedPageBreak/>
        <w:t>-wydatki na wykup gruntu pod inwestycje gminne (drogi);</w:t>
      </w:r>
    </w:p>
    <w:p w14:paraId="3E0FA0A8" w14:textId="77777777" w:rsidR="00262223" w:rsidRPr="00F9448C" w:rsidRDefault="00B05F7C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-koszty budowy i utrzymania infrastruktury drogowej i technicznej;</w:t>
      </w:r>
    </w:p>
    <w:p w14:paraId="4240F3EC" w14:textId="254727DD" w:rsidR="00262223" w:rsidRPr="00F9448C" w:rsidRDefault="00B05F7C" w:rsidP="002622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- wpływ</w:t>
      </w:r>
      <w:r w:rsidR="00AD1F97">
        <w:rPr>
          <w:rFonts w:ascii="Times New Roman" w:hAnsi="Times New Roman"/>
          <w:sz w:val="24"/>
          <w:szCs w:val="24"/>
        </w:rPr>
        <w:t>y</w:t>
      </w:r>
      <w:r w:rsidRPr="00F9448C">
        <w:rPr>
          <w:rFonts w:ascii="Times New Roman" w:hAnsi="Times New Roman"/>
          <w:sz w:val="24"/>
          <w:szCs w:val="24"/>
        </w:rPr>
        <w:t xml:space="preserve"> ze sprzedaży terenów gminnych.</w:t>
      </w:r>
    </w:p>
    <w:p w14:paraId="50DA81DF" w14:textId="77777777" w:rsidR="00262223" w:rsidRPr="00F9448C" w:rsidRDefault="00B05F7C" w:rsidP="00262223">
      <w:pPr>
        <w:spacing w:line="3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Projekt miejscowego planu zagospodarowania przestrzennego został opracowany zgodnie z obowiązującymi przepisami prawa.</w:t>
      </w:r>
    </w:p>
    <w:p w14:paraId="69B51962" w14:textId="77777777" w:rsidR="00262223" w:rsidRPr="00F9448C" w:rsidRDefault="00B05F7C" w:rsidP="00262223">
      <w:pPr>
        <w:spacing w:after="8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>Wobec dopełnienia przewidzianej ustawą z dnia 27 marca 2003 r. o planowaniu i zagospodarowaniu przestrzennym procedury, przedłożono Radzie Miejskiej w Mosinie miejscowy plan zagospodarowania przestrzennego.</w:t>
      </w:r>
    </w:p>
    <w:p w14:paraId="639BA87B" w14:textId="795CA2B9" w:rsidR="00C32ADE" w:rsidRDefault="00B05F7C" w:rsidP="00262223">
      <w:pPr>
        <w:spacing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448C">
        <w:rPr>
          <w:rFonts w:ascii="Times New Roman" w:hAnsi="Times New Roman"/>
          <w:sz w:val="24"/>
          <w:szCs w:val="24"/>
        </w:rPr>
        <w:t xml:space="preserve">W związku z powyższym podjęcie niniejszej uchwały </w:t>
      </w:r>
      <w:r w:rsidR="008530B0">
        <w:rPr>
          <w:rFonts w:ascii="Times New Roman" w:hAnsi="Times New Roman"/>
          <w:sz w:val="24"/>
          <w:szCs w:val="24"/>
        </w:rPr>
        <w:t>jest uzasadnione</w:t>
      </w:r>
      <w:r w:rsidRPr="00F9448C">
        <w:rPr>
          <w:rFonts w:ascii="Times New Roman" w:hAnsi="Times New Roman"/>
          <w:sz w:val="24"/>
          <w:szCs w:val="24"/>
        </w:rPr>
        <w:t>.</w:t>
      </w:r>
    </w:p>
    <w:p w14:paraId="71DB9667" w14:textId="77777777" w:rsidR="00C32ADE" w:rsidRDefault="00C32A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105B23" w14:textId="3C107E60" w:rsidR="00C32ADE" w:rsidRPr="00C32ADE" w:rsidRDefault="00C32ADE" w:rsidP="00C32ADE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32ADE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C32ADE">
        <w:rPr>
          <w:rFonts w:ascii="Times New Roman" w:hAnsi="Times New Roman"/>
          <w:sz w:val="24"/>
          <w:szCs w:val="24"/>
        </w:rPr>
        <w:fldChar w:fldCharType="end"/>
      </w:r>
      <w:r w:rsidRPr="00C32ADE">
        <w:rPr>
          <w:rFonts w:ascii="Times New Roman" w:hAnsi="Times New Roman"/>
          <w:sz w:val="24"/>
          <w:szCs w:val="24"/>
        </w:rPr>
        <w:t>Załącznik nr 2 do uchwały Nr ....................</w:t>
      </w:r>
      <w:r w:rsidRPr="00C32ADE">
        <w:rPr>
          <w:rFonts w:ascii="Times New Roman" w:hAnsi="Times New Roman"/>
          <w:sz w:val="24"/>
          <w:szCs w:val="24"/>
        </w:rPr>
        <w:br/>
        <w:t>Rady Miejskiej w Mosinie</w:t>
      </w:r>
      <w:r w:rsidRPr="00C32ADE">
        <w:rPr>
          <w:rFonts w:ascii="Times New Roman" w:hAnsi="Times New Roman"/>
          <w:sz w:val="24"/>
          <w:szCs w:val="24"/>
        </w:rPr>
        <w:br/>
        <w:t>z dnia....................202</w:t>
      </w:r>
      <w:r>
        <w:rPr>
          <w:rFonts w:ascii="Times New Roman" w:hAnsi="Times New Roman"/>
          <w:sz w:val="24"/>
          <w:szCs w:val="24"/>
        </w:rPr>
        <w:t>1</w:t>
      </w:r>
      <w:r w:rsidRPr="00C32ADE">
        <w:rPr>
          <w:rFonts w:ascii="Times New Roman" w:hAnsi="Times New Roman"/>
          <w:sz w:val="24"/>
          <w:szCs w:val="24"/>
        </w:rPr>
        <w:t> r.</w:t>
      </w:r>
    </w:p>
    <w:p w14:paraId="22AF5A22" w14:textId="77777777" w:rsidR="00C32ADE" w:rsidRDefault="00C32ADE" w:rsidP="00C32AD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FCD03E9" w14:textId="77777777" w:rsidR="00C32ADE" w:rsidRPr="00C32ADE" w:rsidRDefault="00C32ADE" w:rsidP="00C32AD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6860450" w14:textId="26C03254" w:rsidR="00E134ED" w:rsidRDefault="00C32ADE" w:rsidP="00E134E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32ADE">
        <w:rPr>
          <w:rFonts w:ascii="Times New Roman" w:hAnsi="Times New Roman"/>
          <w:b/>
          <w:sz w:val="24"/>
          <w:szCs w:val="24"/>
        </w:rPr>
        <w:t>Rozstrzygnięcie Rady Miejskiej w Mosinie</w:t>
      </w:r>
    </w:p>
    <w:p w14:paraId="36578108" w14:textId="77777777" w:rsidR="00E134ED" w:rsidRDefault="00C32ADE" w:rsidP="00E134E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32ADE">
        <w:rPr>
          <w:rFonts w:ascii="Times New Roman" w:hAnsi="Times New Roman"/>
          <w:b/>
          <w:sz w:val="24"/>
          <w:szCs w:val="24"/>
        </w:rPr>
        <w:t xml:space="preserve">o sposobie rozpatrzenia uwag wniesionych do projektu </w:t>
      </w:r>
    </w:p>
    <w:p w14:paraId="057F1E48" w14:textId="77777777" w:rsidR="00E134ED" w:rsidRDefault="00E134ED" w:rsidP="00E134ED">
      <w:pPr>
        <w:pStyle w:val="Bezodstpw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miejscowego planu zagospodarowania przestrzennego </w:t>
      </w:r>
    </w:p>
    <w:p w14:paraId="65628956" w14:textId="78B972D7" w:rsidR="00C32ADE" w:rsidRPr="00C32ADE" w:rsidRDefault="00E134ED" w:rsidP="00E134ED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terenów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części miasta Mosina</w:t>
      </w: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części wsi Sowiniec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Etap I</w:t>
      </w:r>
    </w:p>
    <w:p w14:paraId="571BF615" w14:textId="77777777" w:rsidR="00C32ADE" w:rsidRDefault="00C32ADE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3BA740" w14:textId="64E7446B" w:rsidR="00C32ADE" w:rsidRPr="00C32ADE" w:rsidRDefault="00C32ADE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2ADE">
        <w:rPr>
          <w:rFonts w:ascii="Times New Roman" w:hAnsi="Times New Roman"/>
          <w:sz w:val="24"/>
          <w:szCs w:val="24"/>
        </w:rPr>
        <w:t>Na podstawie art. 20 ust. 1 ustawy z dnia 27 marca 2003 r. o planowaniu i zagospodarowaniu przestrzennym (Dz. U. z 2020 r. poz. 293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C32ADE">
        <w:rPr>
          <w:rFonts w:ascii="Times New Roman" w:hAnsi="Times New Roman"/>
          <w:sz w:val="24"/>
          <w:szCs w:val="24"/>
        </w:rPr>
        <w:t>) Rada Miejska w Mosinie rozstrzyga, co następuje:</w:t>
      </w:r>
    </w:p>
    <w:p w14:paraId="66BC67CE" w14:textId="77777777" w:rsidR="00C32ADE" w:rsidRDefault="00C32ADE" w:rsidP="00C32AD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B8BF127" w14:textId="706579FC" w:rsidR="00E134ED" w:rsidRDefault="00C32ADE" w:rsidP="00C32AD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32ADE">
        <w:rPr>
          <w:rFonts w:ascii="Times New Roman" w:hAnsi="Times New Roman"/>
          <w:b/>
          <w:sz w:val="24"/>
          <w:szCs w:val="24"/>
        </w:rPr>
        <w:t>§ 1. </w:t>
      </w:r>
      <w:r w:rsidRPr="00C32ADE">
        <w:rPr>
          <w:rFonts w:ascii="Times New Roman" w:hAnsi="Times New Roman"/>
          <w:sz w:val="24"/>
          <w:szCs w:val="24"/>
        </w:rPr>
        <w:t xml:space="preserve">Projekt </w:t>
      </w:r>
      <w:r w:rsidR="00E134ED" w:rsidRPr="00E134ED">
        <w:rPr>
          <w:rFonts w:ascii="Times New Roman" w:eastAsia="Times New Roman" w:hAnsi="Times New Roman"/>
          <w:bCs/>
          <w:sz w:val="24"/>
          <w:szCs w:val="24"/>
          <w:lang w:eastAsia="pl-PL"/>
        </w:rPr>
        <w:t>miejscowego planu zagospodarowania przestrzennego dla terenów części miasta Mosina oraz części wsi Sowiniec – Etap I</w:t>
      </w:r>
      <w:r w:rsidR="00E134ED" w:rsidRPr="00C32ADE">
        <w:rPr>
          <w:rFonts w:ascii="Times New Roman" w:hAnsi="Times New Roman"/>
          <w:sz w:val="24"/>
          <w:szCs w:val="24"/>
        </w:rPr>
        <w:t xml:space="preserve"> </w:t>
      </w:r>
      <w:r w:rsidRPr="00C32ADE">
        <w:rPr>
          <w:rFonts w:ascii="Times New Roman" w:hAnsi="Times New Roman"/>
          <w:sz w:val="24"/>
          <w:szCs w:val="24"/>
        </w:rPr>
        <w:t xml:space="preserve">wraz z prognozą oddziaływania na środowisko został wyłożony do publicznego wglądu od dnia </w:t>
      </w:r>
      <w:r w:rsidR="00E134ED" w:rsidRPr="00C32ADE">
        <w:rPr>
          <w:rFonts w:ascii="Times New Roman" w:hAnsi="Times New Roman"/>
          <w:bCs/>
          <w:sz w:val="24"/>
          <w:szCs w:val="24"/>
        </w:rPr>
        <w:t xml:space="preserve">22 grudnia 2020 r. do dnia 26 stycznia 2021 </w:t>
      </w:r>
      <w:r w:rsidRPr="00C32ADE">
        <w:rPr>
          <w:rFonts w:ascii="Times New Roman" w:hAnsi="Times New Roman"/>
          <w:sz w:val="24"/>
          <w:szCs w:val="24"/>
        </w:rPr>
        <w:t xml:space="preserve">r., z terminem składania uwag do dnia </w:t>
      </w:r>
      <w:r w:rsidR="00E134ED" w:rsidRPr="00C32ADE">
        <w:rPr>
          <w:rFonts w:ascii="Times New Roman" w:hAnsi="Times New Roman"/>
          <w:bCs/>
          <w:sz w:val="24"/>
          <w:szCs w:val="24"/>
        </w:rPr>
        <w:t>15 lutego 2021</w:t>
      </w:r>
      <w:r w:rsidR="00E134ED">
        <w:rPr>
          <w:rFonts w:ascii="Times New Roman" w:hAnsi="Times New Roman"/>
          <w:bCs/>
          <w:sz w:val="24"/>
          <w:szCs w:val="24"/>
        </w:rPr>
        <w:t xml:space="preserve"> </w:t>
      </w:r>
      <w:r w:rsidRPr="00C32ADE">
        <w:rPr>
          <w:rFonts w:ascii="Times New Roman" w:hAnsi="Times New Roman"/>
          <w:sz w:val="24"/>
          <w:szCs w:val="24"/>
        </w:rPr>
        <w:t xml:space="preserve">r. </w:t>
      </w:r>
      <w:r w:rsidR="00E134ED" w:rsidRPr="00C32ADE">
        <w:rPr>
          <w:rFonts w:ascii="Times New Roman" w:hAnsi="Times New Roman"/>
          <w:bCs/>
          <w:sz w:val="24"/>
          <w:szCs w:val="24"/>
        </w:rPr>
        <w:t>W wyznaczonym czasie nie wpłynęła żadna uwaga.</w:t>
      </w:r>
    </w:p>
    <w:p w14:paraId="0005B934" w14:textId="77777777" w:rsidR="00E134ED" w:rsidRDefault="00E134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769EAEB8" w14:textId="16F03066" w:rsidR="00E134ED" w:rsidRPr="00C32ADE" w:rsidRDefault="00E134ED" w:rsidP="00E134ED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32ADE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C32ADE">
        <w:rPr>
          <w:rFonts w:ascii="Times New Roman" w:hAnsi="Times New Roman"/>
          <w:sz w:val="24"/>
          <w:szCs w:val="24"/>
        </w:rPr>
        <w:fldChar w:fldCharType="end"/>
      </w:r>
      <w:r w:rsidRPr="00C32AD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C32ADE">
        <w:rPr>
          <w:rFonts w:ascii="Times New Roman" w:hAnsi="Times New Roman"/>
          <w:sz w:val="24"/>
          <w:szCs w:val="24"/>
        </w:rPr>
        <w:t xml:space="preserve"> do uchwały Nr ....................</w:t>
      </w:r>
      <w:r w:rsidRPr="00C32ADE">
        <w:rPr>
          <w:rFonts w:ascii="Times New Roman" w:hAnsi="Times New Roman"/>
          <w:sz w:val="24"/>
          <w:szCs w:val="24"/>
        </w:rPr>
        <w:br/>
        <w:t>Rady Miejskiej w Mosinie</w:t>
      </w:r>
      <w:r w:rsidRPr="00C32ADE">
        <w:rPr>
          <w:rFonts w:ascii="Times New Roman" w:hAnsi="Times New Roman"/>
          <w:sz w:val="24"/>
          <w:szCs w:val="24"/>
        </w:rPr>
        <w:br/>
        <w:t>z dnia....................202</w:t>
      </w:r>
      <w:r>
        <w:rPr>
          <w:rFonts w:ascii="Times New Roman" w:hAnsi="Times New Roman"/>
          <w:sz w:val="24"/>
          <w:szCs w:val="24"/>
        </w:rPr>
        <w:t>1</w:t>
      </w:r>
      <w:r w:rsidRPr="00C32ADE">
        <w:rPr>
          <w:rFonts w:ascii="Times New Roman" w:hAnsi="Times New Roman"/>
          <w:sz w:val="24"/>
          <w:szCs w:val="24"/>
        </w:rPr>
        <w:t> r.</w:t>
      </w:r>
    </w:p>
    <w:p w14:paraId="6C255CC9" w14:textId="77777777" w:rsidR="00C32ADE" w:rsidRDefault="00C32ADE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77D67D0" w14:textId="77777777" w:rsidR="00E134ED" w:rsidRDefault="00E134ED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38DC122" w14:textId="77777777" w:rsidR="00E134ED" w:rsidRDefault="00E134ED" w:rsidP="0062564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32ADE">
        <w:rPr>
          <w:rFonts w:ascii="Times New Roman" w:hAnsi="Times New Roman"/>
          <w:b/>
          <w:sz w:val="24"/>
          <w:szCs w:val="24"/>
        </w:rPr>
        <w:t>Rozstrzygnięcie Rady Miejskiej w Mosinie</w:t>
      </w:r>
    </w:p>
    <w:p w14:paraId="78170AED" w14:textId="0B8415C7" w:rsidR="00E134ED" w:rsidRDefault="00E134ED" w:rsidP="006256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4ED">
        <w:rPr>
          <w:rFonts w:ascii="Times New Roman" w:hAnsi="Times New Roman"/>
          <w:b/>
          <w:sz w:val="24"/>
          <w:szCs w:val="24"/>
        </w:rPr>
        <w:t>o sposobie realizacji, zapisanych w miejscowym planie zagospodarowania przestrzennego inwestycji z zakresu infrastruktury technicznej,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4ED">
        <w:rPr>
          <w:rFonts w:ascii="Times New Roman" w:hAnsi="Times New Roman"/>
          <w:b/>
          <w:sz w:val="24"/>
          <w:szCs w:val="24"/>
        </w:rPr>
        <w:t>które należą do zadań własnych gminy, oraz o zasadach ich finansowania</w:t>
      </w:r>
    </w:p>
    <w:p w14:paraId="37715C4E" w14:textId="77777777" w:rsidR="00E134ED" w:rsidRPr="00E134ED" w:rsidRDefault="00E134ED" w:rsidP="0062564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70B2E65" w14:textId="4B349BC3" w:rsidR="00E134ED" w:rsidRDefault="00E134ED" w:rsidP="0062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Na podstawie art. 20 ust.</w:t>
      </w:r>
      <w:r w:rsidR="00463B60">
        <w:rPr>
          <w:rFonts w:ascii="Times New Roman" w:hAnsi="Times New Roman"/>
          <w:sz w:val="24"/>
          <w:szCs w:val="24"/>
        </w:rPr>
        <w:t xml:space="preserve"> </w:t>
      </w:r>
      <w:r w:rsidRPr="00E134ED">
        <w:rPr>
          <w:rFonts w:ascii="Times New Roman" w:hAnsi="Times New Roman"/>
          <w:sz w:val="24"/>
          <w:szCs w:val="24"/>
        </w:rPr>
        <w:t>1 ustawy z 27 marca 2003 r. o planowaniu i zagospodarowaniu przestrzennym (Dz. U. z 2020 r. poz. 293</w:t>
      </w:r>
      <w:r w:rsidR="00625649">
        <w:rPr>
          <w:rFonts w:ascii="Times New Roman" w:hAnsi="Times New Roman"/>
          <w:sz w:val="24"/>
          <w:szCs w:val="24"/>
        </w:rPr>
        <w:t xml:space="preserve"> ze zm.</w:t>
      </w:r>
      <w:r w:rsidRPr="00E134ED">
        <w:rPr>
          <w:rFonts w:ascii="Times New Roman" w:hAnsi="Times New Roman"/>
          <w:sz w:val="24"/>
          <w:szCs w:val="24"/>
        </w:rPr>
        <w:t>) Rada Miejska w Mosinie rozstrzyga, co następuje:</w:t>
      </w:r>
    </w:p>
    <w:p w14:paraId="12EEF8F3" w14:textId="77777777" w:rsidR="00E134ED" w:rsidRPr="00E134ED" w:rsidRDefault="00E134ED" w:rsidP="0062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F9BC0" w14:textId="77777777" w:rsidR="00E134ED" w:rsidRPr="00E134ED" w:rsidRDefault="00E134ED" w:rsidP="0062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§ 1. Sposób realizacji zapisanych w planie inwestycji z zakresu infrastruktury technicznej.</w:t>
      </w:r>
    </w:p>
    <w:p w14:paraId="547D3E4B" w14:textId="319893F5" w:rsidR="00E134ED" w:rsidRDefault="00E134ED" w:rsidP="00BD3A8E">
      <w:pPr>
        <w:pStyle w:val="Tytu"/>
        <w:numPr>
          <w:ilvl w:val="0"/>
          <w:numId w:val="86"/>
        </w:numPr>
        <w:jc w:val="both"/>
      </w:pPr>
      <w:r>
        <w:t>Zadania w zakresie realizacji przewidzianych dróg publicznych będą realizowane zgodnie z miejscowym planem zagospodarowania przestrzennego oraz zgodnie z</w:t>
      </w:r>
      <w:r w:rsidR="00463B60">
        <w:t> </w:t>
      </w:r>
      <w:r>
        <w:t>obowiązującymi przepisami, w tym m.in. ustawą prawo budowlane, ustawą o</w:t>
      </w:r>
      <w:r w:rsidR="00463B60">
        <w:t> </w:t>
      </w:r>
      <w:r>
        <w:t>zamówieniach publicznych, samorządzie gminnym, gospodarce komunalnej, o</w:t>
      </w:r>
      <w:r w:rsidR="00463B60">
        <w:t> </w:t>
      </w:r>
      <w:r>
        <w:t xml:space="preserve">ochronie środowiska i </w:t>
      </w:r>
      <w:r>
        <w:rPr>
          <w:bCs/>
        </w:rPr>
        <w:t>o szczególnych zasadach przygotowania i realizacji inwestycji w zakresie dróg publicznych</w:t>
      </w:r>
      <w:r>
        <w:t>.</w:t>
      </w:r>
    </w:p>
    <w:p w14:paraId="53070464" w14:textId="6251B981" w:rsidR="00E134ED" w:rsidRPr="00E134ED" w:rsidRDefault="00E134ED" w:rsidP="00BD3A8E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Zadania w zakresie infrastruktury technicznej prowadzić będą właściwe przedsiębiorstwa, w kompetencji których leży rozwój sieci: wodociągowej i kanalizacji sanitarnej, energetycznej, gazociągowej, zgodnie z miejscowym planem zagospodarowania przestrzennego oraz na podstawie przepisów odrębnych. Zadania w zakresie gospodarki odpadami realizowane będą zgodnie z miejscowym planem zagospodarowania przestrzennego na podstawie przepisów odrębnych. Inwestycje w zakresie przesyłania i dystrybucji paliw gazowych, energii elektrycznej realizowane będą w sposób określony w prawie energetycznym.</w:t>
      </w:r>
    </w:p>
    <w:p w14:paraId="4F40630B" w14:textId="5A07C4FF" w:rsidR="00E134ED" w:rsidRPr="00E134ED" w:rsidRDefault="00E134ED" w:rsidP="00BD3A8E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Za podstawę przyjęcia do realizacji zadań określonych w miejscowym planie zagospodarowania przestrzennego, które należą do zadań własnych gminy, stanowić będą zapisy uchwał budżetowych Gminy Mosina.</w:t>
      </w:r>
    </w:p>
    <w:p w14:paraId="74247A5B" w14:textId="03A1351F" w:rsidR="00E134ED" w:rsidRPr="00E134ED" w:rsidRDefault="00E134ED" w:rsidP="00BD3A8E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Określenie terminów przystąpienia i zakończenia realizacji tych zadań ustalone będzie według kryteriów i zasad przyjętych przy konstruowaniu uchwał budżetowych Gminy Mosina.</w:t>
      </w:r>
    </w:p>
    <w:p w14:paraId="3676DB56" w14:textId="5F8689B3" w:rsidR="00E134ED" w:rsidRPr="00E134ED" w:rsidRDefault="00E134ED" w:rsidP="00BD3A8E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Inwestycje realizowane mogą być etapowo w zależności od wielkości środków przeznaczonych na inwestycje.</w:t>
      </w:r>
    </w:p>
    <w:p w14:paraId="08C949D6" w14:textId="77777777" w:rsidR="00E134ED" w:rsidRPr="00E134ED" w:rsidRDefault="00E134ED" w:rsidP="0062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§ 2. Finansowanie inwestycji będzie odbywać się poprzez:</w:t>
      </w:r>
    </w:p>
    <w:p w14:paraId="2D22572F" w14:textId="277BD0D6" w:rsidR="00E134ED" w:rsidRPr="00E134ED" w:rsidRDefault="00E134ED" w:rsidP="00BD3A8E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wydatki z budżetu gminy;</w:t>
      </w:r>
    </w:p>
    <w:p w14:paraId="197761A5" w14:textId="45D5100B" w:rsidR="00E134ED" w:rsidRPr="00E134ED" w:rsidRDefault="00E134ED" w:rsidP="00BD3A8E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współfinansowanie środkami zewnętrznymi, poprzez budżet miasta – w ramach m.in.:</w:t>
      </w:r>
    </w:p>
    <w:p w14:paraId="13E9B9EE" w14:textId="4B8A6950" w:rsidR="00E134ED" w:rsidRPr="00E134ED" w:rsidRDefault="00E134ED" w:rsidP="00BD3A8E">
      <w:pPr>
        <w:pStyle w:val="Akapitzlist"/>
        <w:numPr>
          <w:ilvl w:val="0"/>
          <w:numId w:val="8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dotacji unijnych,</w:t>
      </w:r>
    </w:p>
    <w:p w14:paraId="088EA1C7" w14:textId="23CED94B" w:rsidR="00E134ED" w:rsidRPr="00E134ED" w:rsidRDefault="00E134ED" w:rsidP="00BD3A8E">
      <w:pPr>
        <w:pStyle w:val="Akapitzlist"/>
        <w:numPr>
          <w:ilvl w:val="0"/>
          <w:numId w:val="8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dotacji samorządu województwa,</w:t>
      </w:r>
    </w:p>
    <w:p w14:paraId="62E0F940" w14:textId="3528C817" w:rsidR="00E134ED" w:rsidRPr="00E134ED" w:rsidRDefault="00E134ED" w:rsidP="00BD3A8E">
      <w:pPr>
        <w:pStyle w:val="Akapitzlist"/>
        <w:numPr>
          <w:ilvl w:val="0"/>
          <w:numId w:val="8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dotacji i pożyczek z funduszy celowych,</w:t>
      </w:r>
    </w:p>
    <w:p w14:paraId="6BC701A9" w14:textId="691DB609" w:rsidR="00E134ED" w:rsidRPr="00E134ED" w:rsidRDefault="00E134ED" w:rsidP="00BD3A8E">
      <w:pPr>
        <w:pStyle w:val="Akapitzlist"/>
        <w:numPr>
          <w:ilvl w:val="0"/>
          <w:numId w:val="8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kredytów i pożyczek bankowych,</w:t>
      </w:r>
    </w:p>
    <w:p w14:paraId="4C97A26F" w14:textId="71A2A070" w:rsidR="00E134ED" w:rsidRPr="00E134ED" w:rsidRDefault="00E134ED" w:rsidP="00BD3A8E">
      <w:pPr>
        <w:pStyle w:val="Akapitzlist"/>
        <w:numPr>
          <w:ilvl w:val="0"/>
          <w:numId w:val="8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34ED">
        <w:rPr>
          <w:rFonts w:ascii="Times New Roman" w:hAnsi="Times New Roman"/>
          <w:sz w:val="24"/>
          <w:szCs w:val="24"/>
        </w:rPr>
        <w:t>innych środków zewnętrznych;</w:t>
      </w:r>
    </w:p>
    <w:p w14:paraId="37CFA17C" w14:textId="07FAB61D" w:rsidR="00E134ED" w:rsidRPr="00625649" w:rsidRDefault="00E134ED" w:rsidP="00BD3A8E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649">
        <w:rPr>
          <w:rFonts w:ascii="Times New Roman" w:hAnsi="Times New Roman"/>
          <w:sz w:val="24"/>
          <w:szCs w:val="24"/>
        </w:rPr>
        <w:t>udział inwestorów w finansowaniu w ramach porozumień o charakterze cywilno – prawnym lub w formie partnerstwa publiczno – prywatnego – „PPP”, a także właścicieli nieruchomości.</w:t>
      </w:r>
      <w:r w:rsidRPr="00625649">
        <w:rPr>
          <w:rFonts w:ascii="Times New Roman" w:hAnsi="Times New Roman"/>
          <w:sz w:val="24"/>
          <w:szCs w:val="24"/>
        </w:rPr>
        <w:br w:type="page"/>
      </w:r>
    </w:p>
    <w:p w14:paraId="0EDC7E69" w14:textId="48483555" w:rsidR="00E134ED" w:rsidRPr="00C32ADE" w:rsidRDefault="00E134ED" w:rsidP="00E134ED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32ADE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C32ADE">
        <w:rPr>
          <w:rFonts w:ascii="Times New Roman" w:hAnsi="Times New Roman"/>
          <w:sz w:val="24"/>
          <w:szCs w:val="24"/>
        </w:rPr>
        <w:fldChar w:fldCharType="end"/>
      </w:r>
      <w:r w:rsidRPr="00C32AD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C32ADE">
        <w:rPr>
          <w:rFonts w:ascii="Times New Roman" w:hAnsi="Times New Roman"/>
          <w:sz w:val="24"/>
          <w:szCs w:val="24"/>
        </w:rPr>
        <w:t xml:space="preserve"> do uchwały Nr ....................</w:t>
      </w:r>
      <w:r w:rsidRPr="00C32ADE">
        <w:rPr>
          <w:rFonts w:ascii="Times New Roman" w:hAnsi="Times New Roman"/>
          <w:sz w:val="24"/>
          <w:szCs w:val="24"/>
        </w:rPr>
        <w:br/>
        <w:t>Rady Miejskiej w Mosinie</w:t>
      </w:r>
      <w:r w:rsidRPr="00C32ADE">
        <w:rPr>
          <w:rFonts w:ascii="Times New Roman" w:hAnsi="Times New Roman"/>
          <w:sz w:val="24"/>
          <w:szCs w:val="24"/>
        </w:rPr>
        <w:br/>
        <w:t>z dnia....................202</w:t>
      </w:r>
      <w:r>
        <w:rPr>
          <w:rFonts w:ascii="Times New Roman" w:hAnsi="Times New Roman"/>
          <w:sz w:val="24"/>
          <w:szCs w:val="24"/>
        </w:rPr>
        <w:t>1</w:t>
      </w:r>
      <w:r w:rsidRPr="00C32ADE">
        <w:rPr>
          <w:rFonts w:ascii="Times New Roman" w:hAnsi="Times New Roman"/>
          <w:sz w:val="24"/>
          <w:szCs w:val="24"/>
        </w:rPr>
        <w:t> r.</w:t>
      </w:r>
    </w:p>
    <w:p w14:paraId="57CDD7CB" w14:textId="77777777" w:rsidR="00E134ED" w:rsidRDefault="00E134ED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36FF3C" w14:textId="77777777" w:rsidR="00E134ED" w:rsidRDefault="00E134ED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F8CA3" w14:textId="17313B1C" w:rsidR="00E134ED" w:rsidRDefault="00E134ED" w:rsidP="00E134E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przestrzenne </w:t>
      </w:r>
    </w:p>
    <w:p w14:paraId="073A774F" w14:textId="77777777" w:rsidR="00E134ED" w:rsidRDefault="00E134ED" w:rsidP="00E134ED">
      <w:pPr>
        <w:pStyle w:val="Bezodstpw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miejscowego planu zagospodarowania przestrzennego </w:t>
      </w:r>
    </w:p>
    <w:p w14:paraId="2999AACE" w14:textId="68FFB656" w:rsidR="00E134ED" w:rsidRDefault="00E134ED" w:rsidP="00E134E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terenów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części miasta Mosina</w:t>
      </w:r>
      <w:r w:rsidRPr="000840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części wsi Sowiniec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Etap I</w:t>
      </w:r>
    </w:p>
    <w:p w14:paraId="28EA5805" w14:textId="77777777" w:rsidR="00E134ED" w:rsidRDefault="00E134ED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D2E23D" w14:textId="77777777" w:rsidR="00BD3A8E" w:rsidRPr="003839FB" w:rsidRDefault="00BD3A8E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460CC10" w14:textId="77777777" w:rsidR="00625649" w:rsidRPr="003839FB" w:rsidRDefault="00625649" w:rsidP="0062564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839FB">
        <w:rPr>
          <w:rFonts w:ascii="Times New Roman" w:hAnsi="Times New Roman"/>
          <w:sz w:val="24"/>
          <w:szCs w:val="24"/>
        </w:rPr>
        <w:t>Na podstawie art. 67a ust. 1 i 5 ustawy z dnia 27 marca 2003 r. o planowaniu i zagospodarowaniu przestrzennym (Dz. U. z 2020 r. poz. 293 ze zm.) Rada Miejska w Mosinie przyjmuje:</w:t>
      </w:r>
    </w:p>
    <w:p w14:paraId="60812E9E" w14:textId="77777777" w:rsidR="00625649" w:rsidRPr="003839FB" w:rsidRDefault="00625649" w:rsidP="0062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E65510" w14:textId="77777777" w:rsidR="00625649" w:rsidRPr="003839FB" w:rsidRDefault="00625649" w:rsidP="0062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9FB">
        <w:rPr>
          <w:rFonts w:ascii="Times New Roman" w:hAnsi="Times New Roman"/>
          <w:sz w:val="24"/>
          <w:szCs w:val="24"/>
        </w:rPr>
        <w:t>§ 1. Dane przestrzenne dla miejscowego planu zagospodarowania przestrzennego</w:t>
      </w:r>
      <w:r w:rsidRPr="003839FB">
        <w:rPr>
          <w:rFonts w:ascii="Times New Roman" w:hAnsi="Times New Roman"/>
          <w:bCs/>
          <w:sz w:val="24"/>
          <w:szCs w:val="24"/>
        </w:rPr>
        <w:t>, które</w:t>
      </w:r>
      <w:r w:rsidRPr="003839FB">
        <w:rPr>
          <w:rFonts w:ascii="Times New Roman" w:hAnsi="Times New Roman"/>
          <w:sz w:val="24"/>
          <w:szCs w:val="24"/>
        </w:rPr>
        <w:t xml:space="preserve"> obejmują:</w:t>
      </w:r>
    </w:p>
    <w:p w14:paraId="5D5A35B4" w14:textId="77777777" w:rsidR="00625649" w:rsidRPr="003839FB" w:rsidRDefault="00625649" w:rsidP="00BD3A8E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9FB">
        <w:rPr>
          <w:rFonts w:ascii="Times New Roman" w:hAnsi="Times New Roman"/>
          <w:sz w:val="24"/>
          <w:szCs w:val="24"/>
        </w:rPr>
        <w:t>dokument elektroniczny GML zgodny ze schematem aplikacyjnym GML struktury zbioru danych przestrzennych, zawierający:</w:t>
      </w:r>
    </w:p>
    <w:p w14:paraId="68CB33FF" w14:textId="77777777" w:rsidR="00625649" w:rsidRPr="003839FB" w:rsidRDefault="00625649" w:rsidP="00BD3A8E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9FB">
        <w:rPr>
          <w:rFonts w:ascii="Times New Roman" w:hAnsi="Times New Roman"/>
          <w:sz w:val="24"/>
          <w:szCs w:val="24"/>
        </w:rPr>
        <w:t>lokalizację przestrzenną obszaru objętego planem w postaci wektorowej w układzie PL-2000,</w:t>
      </w:r>
    </w:p>
    <w:p w14:paraId="5696B645" w14:textId="77777777" w:rsidR="00625649" w:rsidRPr="003839FB" w:rsidRDefault="00625649" w:rsidP="00BD3A8E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9FB">
        <w:rPr>
          <w:rFonts w:ascii="Times New Roman" w:hAnsi="Times New Roman"/>
          <w:sz w:val="24"/>
          <w:szCs w:val="24"/>
        </w:rPr>
        <w:t>atrybuty zawierające informacje o akcie;</w:t>
      </w:r>
    </w:p>
    <w:p w14:paraId="6EDB5FD6" w14:textId="77777777" w:rsidR="00625649" w:rsidRPr="003839FB" w:rsidRDefault="00625649" w:rsidP="00BD3A8E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9FB">
        <w:rPr>
          <w:rFonts w:ascii="Times New Roman" w:hAnsi="Times New Roman"/>
          <w:sz w:val="24"/>
          <w:szCs w:val="24"/>
        </w:rPr>
        <w:t xml:space="preserve">część graficzną planu z nadaną </w:t>
      </w:r>
      <w:proofErr w:type="spellStart"/>
      <w:r w:rsidRPr="003839FB">
        <w:rPr>
          <w:rFonts w:ascii="Times New Roman" w:hAnsi="Times New Roman"/>
          <w:sz w:val="24"/>
          <w:szCs w:val="24"/>
        </w:rPr>
        <w:t>georeferencją</w:t>
      </w:r>
      <w:proofErr w:type="spellEnd"/>
      <w:r w:rsidRPr="003839FB">
        <w:rPr>
          <w:rFonts w:ascii="Times New Roman" w:hAnsi="Times New Roman"/>
          <w:sz w:val="24"/>
          <w:szCs w:val="24"/>
        </w:rPr>
        <w:t xml:space="preserve"> w postaci plików </w:t>
      </w:r>
      <w:proofErr w:type="spellStart"/>
      <w:r w:rsidRPr="003839FB">
        <w:rPr>
          <w:rFonts w:ascii="Times New Roman" w:hAnsi="Times New Roman"/>
          <w:sz w:val="24"/>
          <w:szCs w:val="24"/>
        </w:rPr>
        <w:t>GeoTIFF</w:t>
      </w:r>
      <w:proofErr w:type="spellEnd"/>
      <w:r w:rsidRPr="003839FB">
        <w:rPr>
          <w:rFonts w:ascii="Times New Roman" w:hAnsi="Times New Roman"/>
          <w:sz w:val="24"/>
          <w:szCs w:val="24"/>
        </w:rPr>
        <w:t xml:space="preserve"> w układzie PL-2000.</w:t>
      </w:r>
    </w:p>
    <w:p w14:paraId="70F88EB9" w14:textId="77777777" w:rsidR="00625649" w:rsidRPr="003839FB" w:rsidRDefault="00625649" w:rsidP="00625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884453" w14:textId="77777777" w:rsidR="00625649" w:rsidRPr="003839FB" w:rsidRDefault="00625649" w:rsidP="00625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9FB">
        <w:rPr>
          <w:rFonts w:ascii="Times New Roman" w:hAnsi="Times New Roman"/>
          <w:sz w:val="24"/>
          <w:szCs w:val="24"/>
        </w:rPr>
        <w:t xml:space="preserve">§ 2. Dane przestrzenne dla miejscowego planu zagospodarowania przestrzennego </w:t>
      </w:r>
      <w:r w:rsidRPr="003839FB">
        <w:rPr>
          <w:rFonts w:ascii="Times New Roman" w:hAnsi="Times New Roman"/>
          <w:bCs/>
          <w:sz w:val="24"/>
          <w:szCs w:val="24"/>
        </w:rPr>
        <w:t xml:space="preserve"> podlegają aktualizacji i udostępnieniu w systemie informacji przestrzennej.</w:t>
      </w:r>
    </w:p>
    <w:p w14:paraId="0F0F1963" w14:textId="77777777" w:rsidR="00625649" w:rsidRPr="00C32ADE" w:rsidRDefault="00625649" w:rsidP="00C32A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625649" w:rsidRPr="00C32ADE" w:rsidSect="007E52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6C2C" w14:textId="77777777" w:rsidR="002F3544" w:rsidRDefault="002F3544" w:rsidP="00A66BF4">
      <w:pPr>
        <w:spacing w:after="0" w:line="240" w:lineRule="auto"/>
      </w:pPr>
      <w:r>
        <w:separator/>
      </w:r>
    </w:p>
  </w:endnote>
  <w:endnote w:type="continuationSeparator" w:id="0">
    <w:p w14:paraId="5CB3FA86" w14:textId="77777777" w:rsidR="002F3544" w:rsidRDefault="002F3544" w:rsidP="00A6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153307"/>
      <w:docPartObj>
        <w:docPartGallery w:val="Page Numbers (Bottom of Page)"/>
        <w:docPartUnique/>
      </w:docPartObj>
    </w:sdtPr>
    <w:sdtEndPr/>
    <w:sdtContent>
      <w:p w14:paraId="3B4E74DB" w14:textId="368D1F10" w:rsidR="00DD547A" w:rsidRDefault="00DD54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E1">
          <w:rPr>
            <w:noProof/>
          </w:rPr>
          <w:t>23</w:t>
        </w:r>
        <w:r>
          <w:fldChar w:fldCharType="end"/>
        </w:r>
      </w:p>
    </w:sdtContent>
  </w:sdt>
  <w:p w14:paraId="3D97B2C8" w14:textId="77777777" w:rsidR="00DD547A" w:rsidRDefault="00DD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4368" w14:textId="77777777" w:rsidR="002F3544" w:rsidRDefault="002F3544" w:rsidP="00A66BF4">
      <w:pPr>
        <w:spacing w:after="0" w:line="240" w:lineRule="auto"/>
      </w:pPr>
      <w:r>
        <w:separator/>
      </w:r>
    </w:p>
  </w:footnote>
  <w:footnote w:type="continuationSeparator" w:id="0">
    <w:p w14:paraId="55CBC315" w14:textId="77777777" w:rsidR="002F3544" w:rsidRDefault="002F3544" w:rsidP="00A6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069" w:hanging="360"/>
      </w:pPr>
    </w:lvl>
  </w:abstractNum>
  <w:abstractNum w:abstractNumId="4" w15:restartNumberingAfterBreak="0">
    <w:nsid w:val="0000000B"/>
    <w:multiLevelType w:val="singleLevel"/>
    <w:tmpl w:val="201A051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3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708"/>
        </w:tabs>
        <w:ind w:left="1069" w:hanging="360"/>
      </w:pPr>
      <w:rPr>
        <w:rFonts w:ascii="Symbol" w:hAnsi="Symbol" w:cs="Symbol"/>
      </w:rPr>
    </w:lvl>
  </w:abstractNum>
  <w:abstractNum w:abstractNumId="7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Cs w:val="24"/>
      </w:rPr>
    </w:lvl>
  </w:abstractNum>
  <w:abstractNum w:abstractNumId="8" w15:restartNumberingAfterBreak="0">
    <w:nsid w:val="00000016"/>
    <w:multiLevelType w:val="singleLevel"/>
    <w:tmpl w:val="00000016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10" w15:restartNumberingAfterBreak="0">
    <w:nsid w:val="00000021"/>
    <w:multiLevelType w:val="multilevel"/>
    <w:tmpl w:val="F9946DBC"/>
    <w:name w:val="WW8Num44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28"/>
    <w:multiLevelType w:val="singleLevel"/>
    <w:tmpl w:val="00000028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51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2" w15:restartNumberingAfterBreak="0">
    <w:nsid w:val="0000002E"/>
    <w:multiLevelType w:val="singleLevel"/>
    <w:tmpl w:val="0000002E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13" w15:restartNumberingAfterBreak="0">
    <w:nsid w:val="00000035"/>
    <w:multiLevelType w:val="singleLevel"/>
    <w:tmpl w:val="00000035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3A"/>
    <w:multiLevelType w:val="multilevel"/>
    <w:tmpl w:val="E77AB4CA"/>
    <w:name w:val="WW8Num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01A12FD4"/>
    <w:multiLevelType w:val="hybridMultilevel"/>
    <w:tmpl w:val="E976EC52"/>
    <w:lvl w:ilvl="0" w:tplc="295281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038A7250"/>
    <w:multiLevelType w:val="hybridMultilevel"/>
    <w:tmpl w:val="7E945178"/>
    <w:lvl w:ilvl="0" w:tplc="0AFCA3CA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555240"/>
    <w:multiLevelType w:val="hybridMultilevel"/>
    <w:tmpl w:val="3D369618"/>
    <w:lvl w:ilvl="0" w:tplc="04150017">
      <w:start w:val="1"/>
      <w:numFmt w:val="lowerLetter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262C6D"/>
    <w:multiLevelType w:val="hybridMultilevel"/>
    <w:tmpl w:val="00FC0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634414"/>
    <w:multiLevelType w:val="multilevel"/>
    <w:tmpl w:val="33386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0" w15:restartNumberingAfterBreak="0">
    <w:nsid w:val="056B7D5B"/>
    <w:multiLevelType w:val="hybridMultilevel"/>
    <w:tmpl w:val="EB3E2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514915"/>
    <w:multiLevelType w:val="multilevel"/>
    <w:tmpl w:val="B868DD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2" w15:restartNumberingAfterBreak="0">
    <w:nsid w:val="08C22054"/>
    <w:multiLevelType w:val="hybridMultilevel"/>
    <w:tmpl w:val="F45862F8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3AEA946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0B1726A3"/>
    <w:multiLevelType w:val="hybridMultilevel"/>
    <w:tmpl w:val="D0D293C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0BA43E8A"/>
    <w:multiLevelType w:val="hybridMultilevel"/>
    <w:tmpl w:val="E9F05E9A"/>
    <w:lvl w:ilvl="0" w:tplc="8E46842A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 w15:restartNumberingAfterBreak="0">
    <w:nsid w:val="0BCB2908"/>
    <w:multiLevelType w:val="hybridMultilevel"/>
    <w:tmpl w:val="FD6831F8"/>
    <w:lvl w:ilvl="0" w:tplc="E8BE7194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A39E2"/>
    <w:multiLevelType w:val="hybridMultilevel"/>
    <w:tmpl w:val="823011A8"/>
    <w:lvl w:ilvl="0" w:tplc="BBC03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0D703C24"/>
    <w:multiLevelType w:val="hybridMultilevel"/>
    <w:tmpl w:val="80887A2C"/>
    <w:lvl w:ilvl="0" w:tplc="04150017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</w:lvl>
  </w:abstractNum>
  <w:abstractNum w:abstractNumId="28" w15:restartNumberingAfterBreak="0">
    <w:nsid w:val="10943701"/>
    <w:multiLevelType w:val="hybridMultilevel"/>
    <w:tmpl w:val="B4CEDA80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1295042A"/>
    <w:multiLevelType w:val="hybridMultilevel"/>
    <w:tmpl w:val="EC40F49C"/>
    <w:lvl w:ilvl="0" w:tplc="04150017">
      <w:start w:val="1"/>
      <w:numFmt w:val="lowerLetter"/>
      <w:lvlText w:val="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30" w15:restartNumberingAfterBreak="0">
    <w:nsid w:val="13E73051"/>
    <w:multiLevelType w:val="hybridMultilevel"/>
    <w:tmpl w:val="A168BACA"/>
    <w:lvl w:ilvl="0" w:tplc="58ECDD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DA360B8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43C67DD"/>
    <w:multiLevelType w:val="hybridMultilevel"/>
    <w:tmpl w:val="BCB63720"/>
    <w:lvl w:ilvl="0" w:tplc="D5B6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F22C02"/>
    <w:multiLevelType w:val="hybridMultilevel"/>
    <w:tmpl w:val="66A664C4"/>
    <w:lvl w:ilvl="0" w:tplc="2DB6E32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8C34B6"/>
    <w:multiLevelType w:val="multilevel"/>
    <w:tmpl w:val="AB8807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34" w15:restartNumberingAfterBreak="0">
    <w:nsid w:val="16975C13"/>
    <w:multiLevelType w:val="multilevel"/>
    <w:tmpl w:val="F9643A3C"/>
    <w:lvl w:ilvl="0">
      <w:start w:val="1"/>
      <w:numFmt w:val="decimal"/>
      <w:lvlText w:val="%1)"/>
      <w:lvlJc w:val="left"/>
      <w:pPr>
        <w:tabs>
          <w:tab w:val="num" w:pos="888"/>
        </w:tabs>
        <w:ind w:left="888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35" w15:restartNumberingAfterBreak="0">
    <w:nsid w:val="179C737B"/>
    <w:multiLevelType w:val="hybridMultilevel"/>
    <w:tmpl w:val="9BA222E0"/>
    <w:lvl w:ilvl="0" w:tplc="148A3528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1A57385B"/>
    <w:multiLevelType w:val="hybridMultilevel"/>
    <w:tmpl w:val="51801D5C"/>
    <w:lvl w:ilvl="0" w:tplc="D8A00A36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3658A5"/>
    <w:multiLevelType w:val="hybridMultilevel"/>
    <w:tmpl w:val="E44A94AC"/>
    <w:lvl w:ilvl="0" w:tplc="C73CE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974318"/>
    <w:multiLevelType w:val="hybridMultilevel"/>
    <w:tmpl w:val="56E02942"/>
    <w:lvl w:ilvl="0" w:tplc="6BDEA99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1F58E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147934"/>
    <w:multiLevelType w:val="hybridMultilevel"/>
    <w:tmpl w:val="66A664C4"/>
    <w:lvl w:ilvl="0" w:tplc="2DB6E32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DD13B0"/>
    <w:multiLevelType w:val="hybridMultilevel"/>
    <w:tmpl w:val="09569252"/>
    <w:lvl w:ilvl="0" w:tplc="6BDEA99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8E468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6842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83290C"/>
    <w:multiLevelType w:val="hybridMultilevel"/>
    <w:tmpl w:val="DF1E2C56"/>
    <w:lvl w:ilvl="0" w:tplc="E912EFB6">
      <w:start w:val="1"/>
      <w:numFmt w:val="lowerLetter"/>
      <w:lvlText w:val="%1)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42" w15:restartNumberingAfterBreak="0">
    <w:nsid w:val="22D57D05"/>
    <w:multiLevelType w:val="hybridMultilevel"/>
    <w:tmpl w:val="EFA6503E"/>
    <w:lvl w:ilvl="0" w:tplc="D5B662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38C77C6"/>
    <w:multiLevelType w:val="hybridMultilevel"/>
    <w:tmpl w:val="81503C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A4DA1"/>
    <w:multiLevelType w:val="hybridMultilevel"/>
    <w:tmpl w:val="D95640E6"/>
    <w:lvl w:ilvl="0" w:tplc="00000049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23BC14F6"/>
    <w:multiLevelType w:val="hybridMultilevel"/>
    <w:tmpl w:val="CE8696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27DB2CC3"/>
    <w:multiLevelType w:val="hybridMultilevel"/>
    <w:tmpl w:val="EF5420C8"/>
    <w:lvl w:ilvl="0" w:tplc="BBC03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E647499"/>
    <w:multiLevelType w:val="hybridMultilevel"/>
    <w:tmpl w:val="DF821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A94533"/>
    <w:multiLevelType w:val="hybridMultilevel"/>
    <w:tmpl w:val="C1324892"/>
    <w:name w:val="WW8Num6822"/>
    <w:lvl w:ilvl="0" w:tplc="278EE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0D3748"/>
    <w:multiLevelType w:val="hybridMultilevel"/>
    <w:tmpl w:val="06D0CD56"/>
    <w:lvl w:ilvl="0" w:tplc="04150011">
      <w:start w:val="1"/>
      <w:numFmt w:val="decimal"/>
      <w:lvlText w:val="%1)"/>
      <w:lvlJc w:val="left"/>
      <w:pPr>
        <w:ind w:left="351" w:hanging="360"/>
      </w:p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0" w15:restartNumberingAfterBreak="0">
    <w:nsid w:val="2FFC24A2"/>
    <w:multiLevelType w:val="hybridMultilevel"/>
    <w:tmpl w:val="42AAEF4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30D63F72"/>
    <w:multiLevelType w:val="hybridMultilevel"/>
    <w:tmpl w:val="ED2EAAC6"/>
    <w:lvl w:ilvl="0" w:tplc="CE5AE3A6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2" w15:restartNumberingAfterBreak="0">
    <w:nsid w:val="31AB1D71"/>
    <w:multiLevelType w:val="hybridMultilevel"/>
    <w:tmpl w:val="389C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F65B5C"/>
    <w:multiLevelType w:val="hybridMultilevel"/>
    <w:tmpl w:val="608E9DDA"/>
    <w:lvl w:ilvl="0" w:tplc="E12C17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33C376B6"/>
    <w:multiLevelType w:val="multilevel"/>
    <w:tmpl w:val="395CE2EC"/>
    <w:name w:val="WW8Num282"/>
    <w:lvl w:ilvl="0">
      <w:start w:val="1"/>
      <w:numFmt w:val="decimal"/>
      <w:lvlText w:val="%1)"/>
      <w:lvlJc w:val="left"/>
      <w:pPr>
        <w:tabs>
          <w:tab w:val="num" w:pos="757"/>
        </w:tabs>
        <w:ind w:left="720" w:hanging="323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34765B28"/>
    <w:multiLevelType w:val="multilevel"/>
    <w:tmpl w:val="C194C0B6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hint="default"/>
      </w:rPr>
    </w:lvl>
  </w:abstractNum>
  <w:abstractNum w:abstractNumId="56" w15:restartNumberingAfterBreak="0">
    <w:nsid w:val="3761399B"/>
    <w:multiLevelType w:val="multilevel"/>
    <w:tmpl w:val="A18038E6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7A164AD"/>
    <w:multiLevelType w:val="hybridMultilevel"/>
    <w:tmpl w:val="04B01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DF3214"/>
    <w:multiLevelType w:val="multilevel"/>
    <w:tmpl w:val="E528CE84"/>
    <w:lvl w:ilvl="0">
      <w:start w:val="1"/>
      <w:numFmt w:val="lowerLetter"/>
      <w:lvlText w:val="%1)"/>
      <w:lvlJc w:val="left"/>
      <w:pPr>
        <w:tabs>
          <w:tab w:val="num" w:pos="889"/>
        </w:tabs>
        <w:ind w:left="889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9" w15:restartNumberingAfterBreak="0">
    <w:nsid w:val="39DD1A14"/>
    <w:multiLevelType w:val="multilevel"/>
    <w:tmpl w:val="4EFEEE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0" w15:restartNumberingAfterBreak="0">
    <w:nsid w:val="3C1D5E91"/>
    <w:multiLevelType w:val="hybridMultilevel"/>
    <w:tmpl w:val="4E463C9E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1" w15:restartNumberingAfterBreak="0">
    <w:nsid w:val="3CEF6F63"/>
    <w:multiLevelType w:val="hybridMultilevel"/>
    <w:tmpl w:val="E8BE8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B75498"/>
    <w:multiLevelType w:val="hybridMultilevel"/>
    <w:tmpl w:val="3FF29A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3E9D5537"/>
    <w:multiLevelType w:val="hybridMultilevel"/>
    <w:tmpl w:val="FAC4D2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07A5237"/>
    <w:multiLevelType w:val="hybridMultilevel"/>
    <w:tmpl w:val="BBCE437C"/>
    <w:lvl w:ilvl="0" w:tplc="E912EFB6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5" w15:restartNumberingAfterBreak="0">
    <w:nsid w:val="432F31CC"/>
    <w:multiLevelType w:val="multilevel"/>
    <w:tmpl w:val="9788BE4E"/>
    <w:lvl w:ilvl="0">
      <w:start w:val="2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841177E"/>
    <w:multiLevelType w:val="hybridMultilevel"/>
    <w:tmpl w:val="D576A95A"/>
    <w:lvl w:ilvl="0" w:tplc="38047A7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A63FE5"/>
    <w:multiLevelType w:val="hybridMultilevel"/>
    <w:tmpl w:val="F24CD886"/>
    <w:lvl w:ilvl="0" w:tplc="32E017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724E59"/>
    <w:multiLevelType w:val="hybridMultilevel"/>
    <w:tmpl w:val="E1506CA6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9" w15:restartNumberingAfterBreak="0">
    <w:nsid w:val="4A80558E"/>
    <w:multiLevelType w:val="hybridMultilevel"/>
    <w:tmpl w:val="EA3C94F8"/>
    <w:lvl w:ilvl="0" w:tplc="83F259B2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0" w15:restartNumberingAfterBreak="0">
    <w:nsid w:val="4C2A1C21"/>
    <w:multiLevelType w:val="hybridMultilevel"/>
    <w:tmpl w:val="C77095A0"/>
    <w:lvl w:ilvl="0" w:tplc="EC643DF0">
      <w:start w:val="1"/>
      <w:numFmt w:val="lowerLetter"/>
      <w:lvlText w:val="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884E6E"/>
    <w:multiLevelType w:val="hybridMultilevel"/>
    <w:tmpl w:val="41389494"/>
    <w:lvl w:ilvl="0" w:tplc="DE283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A25B2F"/>
    <w:multiLevelType w:val="hybridMultilevel"/>
    <w:tmpl w:val="CA8ACD06"/>
    <w:name w:val="WW8Num5022"/>
    <w:lvl w:ilvl="0" w:tplc="95EC00E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1894E2E"/>
    <w:multiLevelType w:val="hybridMultilevel"/>
    <w:tmpl w:val="EC40F49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4" w15:restartNumberingAfterBreak="0">
    <w:nsid w:val="52041A14"/>
    <w:multiLevelType w:val="hybridMultilevel"/>
    <w:tmpl w:val="5AB680B8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5" w15:restartNumberingAfterBreak="0">
    <w:nsid w:val="533311F8"/>
    <w:multiLevelType w:val="hybridMultilevel"/>
    <w:tmpl w:val="F6DA9C72"/>
    <w:lvl w:ilvl="0" w:tplc="6BDEA99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8E468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4DA763F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351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77" w15:restartNumberingAfterBreak="0">
    <w:nsid w:val="58685BF0"/>
    <w:multiLevelType w:val="hybridMultilevel"/>
    <w:tmpl w:val="88908F94"/>
    <w:lvl w:ilvl="0" w:tplc="4B80D024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9D3B82"/>
    <w:multiLevelType w:val="hybridMultilevel"/>
    <w:tmpl w:val="688E8960"/>
    <w:lvl w:ilvl="0" w:tplc="CECE592E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5135DE"/>
    <w:multiLevelType w:val="hybridMultilevel"/>
    <w:tmpl w:val="83CCCEEE"/>
    <w:lvl w:ilvl="0" w:tplc="57B6475E">
      <w:start w:val="1"/>
      <w:numFmt w:val="decimal"/>
      <w:lvlText w:val="%1)"/>
      <w:lvlJc w:val="left"/>
      <w:pPr>
        <w:tabs>
          <w:tab w:val="num" w:pos="-271"/>
        </w:tabs>
        <w:ind w:left="-27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9"/>
        </w:tabs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80" w15:restartNumberingAfterBreak="0">
    <w:nsid w:val="5DCF1973"/>
    <w:multiLevelType w:val="multilevel"/>
    <w:tmpl w:val="070E262A"/>
    <w:lvl w:ilvl="0">
      <w:start w:val="1"/>
      <w:numFmt w:val="lowerLetter"/>
      <w:lvlText w:val="%1)"/>
      <w:lvlJc w:val="left"/>
      <w:pPr>
        <w:tabs>
          <w:tab w:val="num" w:pos="1031"/>
        </w:tabs>
        <w:ind w:left="1031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81" w15:restartNumberingAfterBreak="0">
    <w:nsid w:val="5FE77AFD"/>
    <w:multiLevelType w:val="hybridMultilevel"/>
    <w:tmpl w:val="FAA67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0D2B42"/>
    <w:multiLevelType w:val="multilevel"/>
    <w:tmpl w:val="58F4EB60"/>
    <w:lvl w:ilvl="0">
      <w:start w:val="1"/>
      <w:numFmt w:val="lowerLetter"/>
      <w:lvlText w:val="%1)"/>
      <w:lvlJc w:val="left"/>
      <w:pPr>
        <w:tabs>
          <w:tab w:val="num" w:pos="1069"/>
        </w:tabs>
        <w:ind w:left="1032" w:hanging="323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752"/>
        </w:tabs>
        <w:ind w:left="175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hint="default"/>
      </w:rPr>
    </w:lvl>
  </w:abstractNum>
  <w:abstractNum w:abstractNumId="83" w15:restartNumberingAfterBreak="0">
    <w:nsid w:val="632C4BDD"/>
    <w:multiLevelType w:val="hybridMultilevel"/>
    <w:tmpl w:val="363ADF98"/>
    <w:lvl w:ilvl="0" w:tplc="4836D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4" w15:restartNumberingAfterBreak="0">
    <w:nsid w:val="6570354E"/>
    <w:multiLevelType w:val="hybridMultilevel"/>
    <w:tmpl w:val="508A3FD4"/>
    <w:lvl w:ilvl="0" w:tplc="1962290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 w15:restartNumberingAfterBreak="0">
    <w:nsid w:val="6618705D"/>
    <w:multiLevelType w:val="hybridMultilevel"/>
    <w:tmpl w:val="EC40F49C"/>
    <w:lvl w:ilvl="0" w:tplc="04150017">
      <w:start w:val="1"/>
      <w:numFmt w:val="lowerLetter"/>
      <w:lvlText w:val="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86" w15:restartNumberingAfterBreak="0">
    <w:nsid w:val="667329C5"/>
    <w:multiLevelType w:val="hybridMultilevel"/>
    <w:tmpl w:val="397E0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4C1117"/>
    <w:multiLevelType w:val="hybridMultilevel"/>
    <w:tmpl w:val="7FCE74D6"/>
    <w:lvl w:ilvl="0" w:tplc="98BA819C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E209C6"/>
    <w:multiLevelType w:val="hybridMultilevel"/>
    <w:tmpl w:val="5AB67ECC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9" w15:restartNumberingAfterBreak="0">
    <w:nsid w:val="699B3E76"/>
    <w:multiLevelType w:val="hybridMultilevel"/>
    <w:tmpl w:val="FD6831F8"/>
    <w:lvl w:ilvl="0" w:tplc="E8BE7194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02C82"/>
    <w:multiLevelType w:val="multilevel"/>
    <w:tmpl w:val="7CF40A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1" w15:restartNumberingAfterBreak="0">
    <w:nsid w:val="6CE553F8"/>
    <w:multiLevelType w:val="hybridMultilevel"/>
    <w:tmpl w:val="ED2EAAC6"/>
    <w:lvl w:ilvl="0" w:tplc="CE5AE3A6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2" w15:restartNumberingAfterBreak="0">
    <w:nsid w:val="6E0E4B8A"/>
    <w:multiLevelType w:val="hybridMultilevel"/>
    <w:tmpl w:val="5074F992"/>
    <w:lvl w:ilvl="0" w:tplc="64F8E07A">
      <w:start w:val="1"/>
      <w:numFmt w:val="bullet"/>
      <w:lvlText w:val=""/>
      <w:lvlJc w:val="left"/>
      <w:pPr>
        <w:tabs>
          <w:tab w:val="num" w:pos="1356"/>
        </w:tabs>
        <w:ind w:left="1356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93" w15:restartNumberingAfterBreak="0">
    <w:nsid w:val="705A0B99"/>
    <w:multiLevelType w:val="hybridMultilevel"/>
    <w:tmpl w:val="243A330A"/>
    <w:lvl w:ilvl="0" w:tplc="59546D92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DF5C82"/>
    <w:multiLevelType w:val="hybridMultilevel"/>
    <w:tmpl w:val="3CCE18B8"/>
    <w:lvl w:ilvl="0" w:tplc="8B64250E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AC318C"/>
    <w:multiLevelType w:val="hybridMultilevel"/>
    <w:tmpl w:val="01985F9A"/>
    <w:lvl w:ilvl="0" w:tplc="A6685406">
      <w:start w:val="2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C86B2D"/>
    <w:multiLevelType w:val="multilevel"/>
    <w:tmpl w:val="2C4E238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7" w15:restartNumberingAfterBreak="0">
    <w:nsid w:val="769F7F92"/>
    <w:multiLevelType w:val="hybridMultilevel"/>
    <w:tmpl w:val="9410BDC0"/>
    <w:lvl w:ilvl="0" w:tplc="F4F87A50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AC7B44"/>
    <w:multiLevelType w:val="hybridMultilevel"/>
    <w:tmpl w:val="8190CF28"/>
    <w:lvl w:ilvl="0" w:tplc="D5B662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76A719E"/>
    <w:multiLevelType w:val="hybridMultilevel"/>
    <w:tmpl w:val="4FE2FD86"/>
    <w:lvl w:ilvl="0" w:tplc="87D6C608">
      <w:start w:val="1"/>
      <w:numFmt w:val="lowerLetter"/>
      <w:lvlText w:val="%1)"/>
      <w:lvlJc w:val="left"/>
      <w:pPr>
        <w:ind w:left="5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0" w15:restartNumberingAfterBreak="0">
    <w:nsid w:val="78A2281D"/>
    <w:multiLevelType w:val="hybridMultilevel"/>
    <w:tmpl w:val="330CD586"/>
    <w:lvl w:ilvl="0" w:tplc="8E46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7E182EAA"/>
    <w:multiLevelType w:val="hybridMultilevel"/>
    <w:tmpl w:val="80887A2C"/>
    <w:lvl w:ilvl="0" w:tplc="04150017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</w:lvl>
  </w:abstractNum>
  <w:abstractNum w:abstractNumId="102" w15:restartNumberingAfterBreak="0">
    <w:nsid w:val="7E1A6FD9"/>
    <w:multiLevelType w:val="hybridMultilevel"/>
    <w:tmpl w:val="35706DB4"/>
    <w:lvl w:ilvl="0" w:tplc="DE283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A02573"/>
    <w:multiLevelType w:val="hybridMultilevel"/>
    <w:tmpl w:val="A168BACA"/>
    <w:lvl w:ilvl="0" w:tplc="58ECDD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DA360B8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EFA049E"/>
    <w:multiLevelType w:val="hybridMultilevel"/>
    <w:tmpl w:val="B2C0254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60"/>
  </w:num>
  <w:num w:numId="2">
    <w:abstractNumId w:val="86"/>
  </w:num>
  <w:num w:numId="3">
    <w:abstractNumId w:val="57"/>
  </w:num>
  <w:num w:numId="4">
    <w:abstractNumId w:val="103"/>
  </w:num>
  <w:num w:numId="5">
    <w:abstractNumId w:val="38"/>
  </w:num>
  <w:num w:numId="6">
    <w:abstractNumId w:val="15"/>
  </w:num>
  <w:num w:numId="7">
    <w:abstractNumId w:val="69"/>
  </w:num>
  <w:num w:numId="8">
    <w:abstractNumId w:val="75"/>
  </w:num>
  <w:num w:numId="9">
    <w:abstractNumId w:val="20"/>
  </w:num>
  <w:num w:numId="10">
    <w:abstractNumId w:val="85"/>
  </w:num>
  <w:num w:numId="11">
    <w:abstractNumId w:val="94"/>
  </w:num>
  <w:num w:numId="12">
    <w:abstractNumId w:val="95"/>
  </w:num>
  <w:num w:numId="13">
    <w:abstractNumId w:val="36"/>
  </w:num>
  <w:num w:numId="14">
    <w:abstractNumId w:val="77"/>
  </w:num>
  <w:num w:numId="15">
    <w:abstractNumId w:val="97"/>
  </w:num>
  <w:num w:numId="16">
    <w:abstractNumId w:val="89"/>
  </w:num>
  <w:num w:numId="17">
    <w:abstractNumId w:val="32"/>
  </w:num>
  <w:num w:numId="18">
    <w:abstractNumId w:val="16"/>
  </w:num>
  <w:num w:numId="19">
    <w:abstractNumId w:val="78"/>
  </w:num>
  <w:num w:numId="20">
    <w:abstractNumId w:val="102"/>
  </w:num>
  <w:num w:numId="21">
    <w:abstractNumId w:val="46"/>
  </w:num>
  <w:num w:numId="22">
    <w:abstractNumId w:val="71"/>
  </w:num>
  <w:num w:numId="23">
    <w:abstractNumId w:val="26"/>
  </w:num>
  <w:num w:numId="24">
    <w:abstractNumId w:val="56"/>
  </w:num>
  <w:num w:numId="25">
    <w:abstractNumId w:val="65"/>
  </w:num>
  <w:num w:numId="26">
    <w:abstractNumId w:val="35"/>
  </w:num>
  <w:num w:numId="27">
    <w:abstractNumId w:val="55"/>
  </w:num>
  <w:num w:numId="28">
    <w:abstractNumId w:val="34"/>
  </w:num>
  <w:num w:numId="29">
    <w:abstractNumId w:val="59"/>
  </w:num>
  <w:num w:numId="30">
    <w:abstractNumId w:val="90"/>
  </w:num>
  <w:num w:numId="31">
    <w:abstractNumId w:val="33"/>
  </w:num>
  <w:num w:numId="32">
    <w:abstractNumId w:val="19"/>
  </w:num>
  <w:num w:numId="33">
    <w:abstractNumId w:val="23"/>
  </w:num>
  <w:num w:numId="34">
    <w:abstractNumId w:val="96"/>
  </w:num>
  <w:num w:numId="35">
    <w:abstractNumId w:val="79"/>
  </w:num>
  <w:num w:numId="36">
    <w:abstractNumId w:val="99"/>
  </w:num>
  <w:num w:numId="37">
    <w:abstractNumId w:val="45"/>
  </w:num>
  <w:num w:numId="38">
    <w:abstractNumId w:val="73"/>
  </w:num>
  <w:num w:numId="39">
    <w:abstractNumId w:val="27"/>
  </w:num>
  <w:num w:numId="40">
    <w:abstractNumId w:val="49"/>
  </w:num>
  <w:num w:numId="41">
    <w:abstractNumId w:val="29"/>
  </w:num>
  <w:num w:numId="42">
    <w:abstractNumId w:val="101"/>
  </w:num>
  <w:num w:numId="43">
    <w:abstractNumId w:val="63"/>
  </w:num>
  <w:num w:numId="44">
    <w:abstractNumId w:val="92"/>
  </w:num>
  <w:num w:numId="45">
    <w:abstractNumId w:val="93"/>
  </w:num>
  <w:num w:numId="46">
    <w:abstractNumId w:val="66"/>
  </w:num>
  <w:num w:numId="47">
    <w:abstractNumId w:val="87"/>
  </w:num>
  <w:num w:numId="48">
    <w:abstractNumId w:val="80"/>
  </w:num>
  <w:num w:numId="49">
    <w:abstractNumId w:val="67"/>
  </w:num>
  <w:num w:numId="50">
    <w:abstractNumId w:val="70"/>
  </w:num>
  <w:num w:numId="51">
    <w:abstractNumId w:val="88"/>
  </w:num>
  <w:num w:numId="52">
    <w:abstractNumId w:val="10"/>
  </w:num>
  <w:num w:numId="53">
    <w:abstractNumId w:val="84"/>
  </w:num>
  <w:num w:numId="54">
    <w:abstractNumId w:val="22"/>
  </w:num>
  <w:num w:numId="55">
    <w:abstractNumId w:val="17"/>
  </w:num>
  <w:num w:numId="56">
    <w:abstractNumId w:val="39"/>
  </w:num>
  <w:num w:numId="57">
    <w:abstractNumId w:val="25"/>
  </w:num>
  <w:num w:numId="58">
    <w:abstractNumId w:val="91"/>
  </w:num>
  <w:num w:numId="59">
    <w:abstractNumId w:val="76"/>
  </w:num>
  <w:num w:numId="60">
    <w:abstractNumId w:val="5"/>
  </w:num>
  <w:num w:numId="61">
    <w:abstractNumId w:val="44"/>
  </w:num>
  <w:num w:numId="62">
    <w:abstractNumId w:val="43"/>
  </w:num>
  <w:num w:numId="63">
    <w:abstractNumId w:val="100"/>
  </w:num>
  <w:num w:numId="64">
    <w:abstractNumId w:val="50"/>
  </w:num>
  <w:num w:numId="65">
    <w:abstractNumId w:val="53"/>
  </w:num>
  <w:num w:numId="66">
    <w:abstractNumId w:val="62"/>
  </w:num>
  <w:num w:numId="67">
    <w:abstractNumId w:val="83"/>
  </w:num>
  <w:num w:numId="68">
    <w:abstractNumId w:val="54"/>
  </w:num>
  <w:num w:numId="69">
    <w:abstractNumId w:val="82"/>
  </w:num>
  <w:num w:numId="70">
    <w:abstractNumId w:val="58"/>
  </w:num>
  <w:num w:numId="71">
    <w:abstractNumId w:val="37"/>
  </w:num>
  <w:num w:numId="72">
    <w:abstractNumId w:val="24"/>
  </w:num>
  <w:num w:numId="73">
    <w:abstractNumId w:val="21"/>
  </w:num>
  <w:num w:numId="74">
    <w:abstractNumId w:val="30"/>
  </w:num>
  <w:num w:numId="75">
    <w:abstractNumId w:val="40"/>
  </w:num>
  <w:num w:numId="76">
    <w:abstractNumId w:val="64"/>
  </w:num>
  <w:num w:numId="77">
    <w:abstractNumId w:val="41"/>
  </w:num>
  <w:num w:numId="78">
    <w:abstractNumId w:val="68"/>
  </w:num>
  <w:num w:numId="79">
    <w:abstractNumId w:val="51"/>
  </w:num>
  <w:num w:numId="80">
    <w:abstractNumId w:val="28"/>
  </w:num>
  <w:num w:numId="81">
    <w:abstractNumId w:val="98"/>
  </w:num>
  <w:num w:numId="82">
    <w:abstractNumId w:val="42"/>
  </w:num>
  <w:num w:numId="83">
    <w:abstractNumId w:val="81"/>
  </w:num>
  <w:num w:numId="84">
    <w:abstractNumId w:val="8"/>
    <w:lvlOverride w:ilvl="0">
      <w:startOverride w:val="1"/>
    </w:lvlOverride>
  </w:num>
  <w:num w:numId="85">
    <w:abstractNumId w:val="74"/>
  </w:num>
  <w:num w:numId="86">
    <w:abstractNumId w:val="61"/>
  </w:num>
  <w:num w:numId="87">
    <w:abstractNumId w:val="52"/>
  </w:num>
  <w:num w:numId="88">
    <w:abstractNumId w:val="18"/>
  </w:num>
  <w:num w:numId="8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4"/>
  </w:num>
  <w:num w:numId="91">
    <w:abstractNumId w:val="3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76"/>
    <w:rsid w:val="00001C36"/>
    <w:rsid w:val="00002DA7"/>
    <w:rsid w:val="00003C15"/>
    <w:rsid w:val="000041C6"/>
    <w:rsid w:val="000049FF"/>
    <w:rsid w:val="00004F3B"/>
    <w:rsid w:val="000059DE"/>
    <w:rsid w:val="00005A43"/>
    <w:rsid w:val="00007D1A"/>
    <w:rsid w:val="00010E72"/>
    <w:rsid w:val="00015C43"/>
    <w:rsid w:val="000172B2"/>
    <w:rsid w:val="0001795E"/>
    <w:rsid w:val="00020B96"/>
    <w:rsid w:val="000224CF"/>
    <w:rsid w:val="000237B2"/>
    <w:rsid w:val="000312F6"/>
    <w:rsid w:val="00034AA0"/>
    <w:rsid w:val="00034B1B"/>
    <w:rsid w:val="0003737C"/>
    <w:rsid w:val="0004005D"/>
    <w:rsid w:val="000402EE"/>
    <w:rsid w:val="00042ABC"/>
    <w:rsid w:val="0004485F"/>
    <w:rsid w:val="00047737"/>
    <w:rsid w:val="00050070"/>
    <w:rsid w:val="0005239C"/>
    <w:rsid w:val="000531D3"/>
    <w:rsid w:val="00056174"/>
    <w:rsid w:val="00060400"/>
    <w:rsid w:val="00080BFC"/>
    <w:rsid w:val="00083740"/>
    <w:rsid w:val="00084066"/>
    <w:rsid w:val="0009126B"/>
    <w:rsid w:val="00091658"/>
    <w:rsid w:val="0009518D"/>
    <w:rsid w:val="000964E5"/>
    <w:rsid w:val="00096B35"/>
    <w:rsid w:val="0009740F"/>
    <w:rsid w:val="000A0183"/>
    <w:rsid w:val="000A7A48"/>
    <w:rsid w:val="000A7E71"/>
    <w:rsid w:val="000B2659"/>
    <w:rsid w:val="000B4182"/>
    <w:rsid w:val="000B462D"/>
    <w:rsid w:val="000B55AB"/>
    <w:rsid w:val="000C32D0"/>
    <w:rsid w:val="000C4A4E"/>
    <w:rsid w:val="000D00E5"/>
    <w:rsid w:val="000D1A3A"/>
    <w:rsid w:val="000D3084"/>
    <w:rsid w:val="000D31BE"/>
    <w:rsid w:val="000D3394"/>
    <w:rsid w:val="000D5376"/>
    <w:rsid w:val="000D598A"/>
    <w:rsid w:val="000E0A57"/>
    <w:rsid w:val="000E76F0"/>
    <w:rsid w:val="000F23C5"/>
    <w:rsid w:val="000F5785"/>
    <w:rsid w:val="000F57B5"/>
    <w:rsid w:val="000F6C7E"/>
    <w:rsid w:val="0010203B"/>
    <w:rsid w:val="00102B44"/>
    <w:rsid w:val="0011031B"/>
    <w:rsid w:val="00110CF3"/>
    <w:rsid w:val="00113FB1"/>
    <w:rsid w:val="001217DF"/>
    <w:rsid w:val="001240F6"/>
    <w:rsid w:val="00124AC9"/>
    <w:rsid w:val="00127AF0"/>
    <w:rsid w:val="001319A3"/>
    <w:rsid w:val="0013504C"/>
    <w:rsid w:val="00136881"/>
    <w:rsid w:val="001400ED"/>
    <w:rsid w:val="00140799"/>
    <w:rsid w:val="00143480"/>
    <w:rsid w:val="00144936"/>
    <w:rsid w:val="00147AA1"/>
    <w:rsid w:val="00150468"/>
    <w:rsid w:val="00153F18"/>
    <w:rsid w:val="00162B30"/>
    <w:rsid w:val="00165658"/>
    <w:rsid w:val="001656B3"/>
    <w:rsid w:val="00172B15"/>
    <w:rsid w:val="00176222"/>
    <w:rsid w:val="001824D2"/>
    <w:rsid w:val="0018479A"/>
    <w:rsid w:val="00187E23"/>
    <w:rsid w:val="00192231"/>
    <w:rsid w:val="00193B13"/>
    <w:rsid w:val="0019751F"/>
    <w:rsid w:val="001A13AA"/>
    <w:rsid w:val="001A2CAE"/>
    <w:rsid w:val="001A7EB9"/>
    <w:rsid w:val="001B06BE"/>
    <w:rsid w:val="001B2AED"/>
    <w:rsid w:val="001B4AFE"/>
    <w:rsid w:val="001B5C2C"/>
    <w:rsid w:val="001C4F11"/>
    <w:rsid w:val="001D293D"/>
    <w:rsid w:val="001E1986"/>
    <w:rsid w:val="001E743C"/>
    <w:rsid w:val="001F3EB7"/>
    <w:rsid w:val="00200C63"/>
    <w:rsid w:val="00201693"/>
    <w:rsid w:val="00202D9C"/>
    <w:rsid w:val="00202DB0"/>
    <w:rsid w:val="002041AE"/>
    <w:rsid w:val="00210D53"/>
    <w:rsid w:val="00211163"/>
    <w:rsid w:val="00213EA4"/>
    <w:rsid w:val="00215BCB"/>
    <w:rsid w:val="00216A35"/>
    <w:rsid w:val="00216E69"/>
    <w:rsid w:val="00220599"/>
    <w:rsid w:val="00223750"/>
    <w:rsid w:val="002241EA"/>
    <w:rsid w:val="00232DCB"/>
    <w:rsid w:val="00243ADF"/>
    <w:rsid w:val="00245F21"/>
    <w:rsid w:val="0024716D"/>
    <w:rsid w:val="00253638"/>
    <w:rsid w:val="00254EDE"/>
    <w:rsid w:val="0025682F"/>
    <w:rsid w:val="00262040"/>
    <w:rsid w:val="00262223"/>
    <w:rsid w:val="00270A9A"/>
    <w:rsid w:val="00270FF8"/>
    <w:rsid w:val="0027687D"/>
    <w:rsid w:val="00276BF6"/>
    <w:rsid w:val="00285B72"/>
    <w:rsid w:val="00287F7B"/>
    <w:rsid w:val="002915F2"/>
    <w:rsid w:val="002A7710"/>
    <w:rsid w:val="002B096D"/>
    <w:rsid w:val="002B4255"/>
    <w:rsid w:val="002B7305"/>
    <w:rsid w:val="002B76EE"/>
    <w:rsid w:val="002C2790"/>
    <w:rsid w:val="002C4296"/>
    <w:rsid w:val="002C6693"/>
    <w:rsid w:val="002D06EE"/>
    <w:rsid w:val="002D406A"/>
    <w:rsid w:val="002D5E2B"/>
    <w:rsid w:val="002D6CF2"/>
    <w:rsid w:val="002D7535"/>
    <w:rsid w:val="002D759B"/>
    <w:rsid w:val="002E283C"/>
    <w:rsid w:val="002E5113"/>
    <w:rsid w:val="002E684E"/>
    <w:rsid w:val="002F012E"/>
    <w:rsid w:val="002F2161"/>
    <w:rsid w:val="002F3544"/>
    <w:rsid w:val="002F5547"/>
    <w:rsid w:val="002F5F42"/>
    <w:rsid w:val="002F724D"/>
    <w:rsid w:val="00302EDD"/>
    <w:rsid w:val="003077BD"/>
    <w:rsid w:val="00310F5A"/>
    <w:rsid w:val="00311876"/>
    <w:rsid w:val="00312C1C"/>
    <w:rsid w:val="00314334"/>
    <w:rsid w:val="003153E4"/>
    <w:rsid w:val="00316804"/>
    <w:rsid w:val="00325B5C"/>
    <w:rsid w:val="0033185E"/>
    <w:rsid w:val="003322A0"/>
    <w:rsid w:val="00333FC4"/>
    <w:rsid w:val="00334553"/>
    <w:rsid w:val="00340894"/>
    <w:rsid w:val="00342652"/>
    <w:rsid w:val="0034344C"/>
    <w:rsid w:val="003500D2"/>
    <w:rsid w:val="00362A80"/>
    <w:rsid w:val="00365068"/>
    <w:rsid w:val="00365303"/>
    <w:rsid w:val="00366FC0"/>
    <w:rsid w:val="0037022C"/>
    <w:rsid w:val="00375691"/>
    <w:rsid w:val="00377FC3"/>
    <w:rsid w:val="003817A6"/>
    <w:rsid w:val="003839FB"/>
    <w:rsid w:val="00384DB3"/>
    <w:rsid w:val="00385F39"/>
    <w:rsid w:val="003A66D8"/>
    <w:rsid w:val="003A79EA"/>
    <w:rsid w:val="003B0F75"/>
    <w:rsid w:val="003B59D8"/>
    <w:rsid w:val="003C0AC9"/>
    <w:rsid w:val="003C3501"/>
    <w:rsid w:val="003C5F56"/>
    <w:rsid w:val="003C60B8"/>
    <w:rsid w:val="003E06F5"/>
    <w:rsid w:val="003E17DC"/>
    <w:rsid w:val="003E2F43"/>
    <w:rsid w:val="003E67DE"/>
    <w:rsid w:val="003E6E4E"/>
    <w:rsid w:val="003E7CDB"/>
    <w:rsid w:val="003F2413"/>
    <w:rsid w:val="004004F7"/>
    <w:rsid w:val="00400C71"/>
    <w:rsid w:val="0040126C"/>
    <w:rsid w:val="00401687"/>
    <w:rsid w:val="00405CBC"/>
    <w:rsid w:val="004161CE"/>
    <w:rsid w:val="00416E9A"/>
    <w:rsid w:val="00417612"/>
    <w:rsid w:val="00423B07"/>
    <w:rsid w:val="00432B92"/>
    <w:rsid w:val="00433A82"/>
    <w:rsid w:val="004351AF"/>
    <w:rsid w:val="0043567C"/>
    <w:rsid w:val="004364B0"/>
    <w:rsid w:val="004408E4"/>
    <w:rsid w:val="004423B2"/>
    <w:rsid w:val="0044719B"/>
    <w:rsid w:val="004474DA"/>
    <w:rsid w:val="00460D0A"/>
    <w:rsid w:val="00463B60"/>
    <w:rsid w:val="004645B7"/>
    <w:rsid w:val="00471220"/>
    <w:rsid w:val="0047479A"/>
    <w:rsid w:val="00474E42"/>
    <w:rsid w:val="00480D53"/>
    <w:rsid w:val="00481F25"/>
    <w:rsid w:val="00482825"/>
    <w:rsid w:val="004850F1"/>
    <w:rsid w:val="00485478"/>
    <w:rsid w:val="004859E7"/>
    <w:rsid w:val="00485C1F"/>
    <w:rsid w:val="0048615B"/>
    <w:rsid w:val="004944DF"/>
    <w:rsid w:val="004953B9"/>
    <w:rsid w:val="004A03AD"/>
    <w:rsid w:val="004A3DB1"/>
    <w:rsid w:val="004A5BD9"/>
    <w:rsid w:val="004B3B8F"/>
    <w:rsid w:val="004B435C"/>
    <w:rsid w:val="004B4F78"/>
    <w:rsid w:val="004C5850"/>
    <w:rsid w:val="004E011C"/>
    <w:rsid w:val="004E5CDA"/>
    <w:rsid w:val="004E7D18"/>
    <w:rsid w:val="004F5592"/>
    <w:rsid w:val="00501906"/>
    <w:rsid w:val="00507981"/>
    <w:rsid w:val="005100D8"/>
    <w:rsid w:val="00511C66"/>
    <w:rsid w:val="00512F1D"/>
    <w:rsid w:val="00514C81"/>
    <w:rsid w:val="00522C00"/>
    <w:rsid w:val="00522CBE"/>
    <w:rsid w:val="00524A11"/>
    <w:rsid w:val="00525F8C"/>
    <w:rsid w:val="00531580"/>
    <w:rsid w:val="005355D4"/>
    <w:rsid w:val="00536BD5"/>
    <w:rsid w:val="00536E1A"/>
    <w:rsid w:val="00537D62"/>
    <w:rsid w:val="00547BE9"/>
    <w:rsid w:val="00557510"/>
    <w:rsid w:val="005606E7"/>
    <w:rsid w:val="00565812"/>
    <w:rsid w:val="00566A6A"/>
    <w:rsid w:val="005679B6"/>
    <w:rsid w:val="00570A0B"/>
    <w:rsid w:val="00571C21"/>
    <w:rsid w:val="005758C5"/>
    <w:rsid w:val="0057687B"/>
    <w:rsid w:val="005774B6"/>
    <w:rsid w:val="005809B4"/>
    <w:rsid w:val="0058194E"/>
    <w:rsid w:val="0058311E"/>
    <w:rsid w:val="00584590"/>
    <w:rsid w:val="00585013"/>
    <w:rsid w:val="00586DF8"/>
    <w:rsid w:val="00587E29"/>
    <w:rsid w:val="00594D00"/>
    <w:rsid w:val="00597A8E"/>
    <w:rsid w:val="005A0ADC"/>
    <w:rsid w:val="005A2141"/>
    <w:rsid w:val="005A403F"/>
    <w:rsid w:val="005A7E41"/>
    <w:rsid w:val="005B0967"/>
    <w:rsid w:val="005B1405"/>
    <w:rsid w:val="005B3541"/>
    <w:rsid w:val="005B7838"/>
    <w:rsid w:val="005B7C67"/>
    <w:rsid w:val="005C5839"/>
    <w:rsid w:val="005D074A"/>
    <w:rsid w:val="005E1B10"/>
    <w:rsid w:val="005E40A0"/>
    <w:rsid w:val="005E4EFA"/>
    <w:rsid w:val="005F0D27"/>
    <w:rsid w:val="005F6434"/>
    <w:rsid w:val="005F6A3E"/>
    <w:rsid w:val="005F6A51"/>
    <w:rsid w:val="00600665"/>
    <w:rsid w:val="006159DF"/>
    <w:rsid w:val="0062013A"/>
    <w:rsid w:val="0062285D"/>
    <w:rsid w:val="00625649"/>
    <w:rsid w:val="00626F4E"/>
    <w:rsid w:val="00627FC8"/>
    <w:rsid w:val="0063036A"/>
    <w:rsid w:val="00634E49"/>
    <w:rsid w:val="00635BD0"/>
    <w:rsid w:val="006360A1"/>
    <w:rsid w:val="00641789"/>
    <w:rsid w:val="006458A0"/>
    <w:rsid w:val="0064689D"/>
    <w:rsid w:val="00646AB7"/>
    <w:rsid w:val="00650367"/>
    <w:rsid w:val="00655663"/>
    <w:rsid w:val="006575E9"/>
    <w:rsid w:val="0065773A"/>
    <w:rsid w:val="0066152C"/>
    <w:rsid w:val="006674CE"/>
    <w:rsid w:val="00677B28"/>
    <w:rsid w:val="006802D2"/>
    <w:rsid w:val="00681849"/>
    <w:rsid w:val="00685089"/>
    <w:rsid w:val="006953C2"/>
    <w:rsid w:val="006A01EC"/>
    <w:rsid w:val="006A28CE"/>
    <w:rsid w:val="006A439F"/>
    <w:rsid w:val="006B6F57"/>
    <w:rsid w:val="006C02F0"/>
    <w:rsid w:val="006C04AD"/>
    <w:rsid w:val="006C3166"/>
    <w:rsid w:val="006C384C"/>
    <w:rsid w:val="006C4396"/>
    <w:rsid w:val="006D012E"/>
    <w:rsid w:val="006D3EFF"/>
    <w:rsid w:val="006D45DC"/>
    <w:rsid w:val="006D5F01"/>
    <w:rsid w:val="006E0142"/>
    <w:rsid w:val="006E0F1F"/>
    <w:rsid w:val="006E10EE"/>
    <w:rsid w:val="006E32A2"/>
    <w:rsid w:val="006E3492"/>
    <w:rsid w:val="006E68D5"/>
    <w:rsid w:val="006F21E7"/>
    <w:rsid w:val="006F2ABA"/>
    <w:rsid w:val="006F5A95"/>
    <w:rsid w:val="007042DF"/>
    <w:rsid w:val="00705B35"/>
    <w:rsid w:val="00707B12"/>
    <w:rsid w:val="007115F0"/>
    <w:rsid w:val="007136F9"/>
    <w:rsid w:val="00713E66"/>
    <w:rsid w:val="007223E4"/>
    <w:rsid w:val="007235F5"/>
    <w:rsid w:val="00723A62"/>
    <w:rsid w:val="00731FA4"/>
    <w:rsid w:val="00736D70"/>
    <w:rsid w:val="00740064"/>
    <w:rsid w:val="00740DF0"/>
    <w:rsid w:val="007426F1"/>
    <w:rsid w:val="007437EA"/>
    <w:rsid w:val="00744DD9"/>
    <w:rsid w:val="00753A9A"/>
    <w:rsid w:val="00755BB4"/>
    <w:rsid w:val="00755F1C"/>
    <w:rsid w:val="0076284F"/>
    <w:rsid w:val="00762EB9"/>
    <w:rsid w:val="00763065"/>
    <w:rsid w:val="00764B36"/>
    <w:rsid w:val="00770D5F"/>
    <w:rsid w:val="00771DE8"/>
    <w:rsid w:val="00772C46"/>
    <w:rsid w:val="00772DF9"/>
    <w:rsid w:val="00774E6D"/>
    <w:rsid w:val="00780F97"/>
    <w:rsid w:val="00781D6E"/>
    <w:rsid w:val="007830D5"/>
    <w:rsid w:val="007905E4"/>
    <w:rsid w:val="00790635"/>
    <w:rsid w:val="0079189D"/>
    <w:rsid w:val="0079391B"/>
    <w:rsid w:val="007973CE"/>
    <w:rsid w:val="007A0A3F"/>
    <w:rsid w:val="007A26E3"/>
    <w:rsid w:val="007A396F"/>
    <w:rsid w:val="007A4B5E"/>
    <w:rsid w:val="007A5CB1"/>
    <w:rsid w:val="007A63DB"/>
    <w:rsid w:val="007A642D"/>
    <w:rsid w:val="007B16DF"/>
    <w:rsid w:val="007B4759"/>
    <w:rsid w:val="007B79A7"/>
    <w:rsid w:val="007B79E6"/>
    <w:rsid w:val="007B7B22"/>
    <w:rsid w:val="007B7EC0"/>
    <w:rsid w:val="007B7FCA"/>
    <w:rsid w:val="007C3F77"/>
    <w:rsid w:val="007D2DBA"/>
    <w:rsid w:val="007D75D4"/>
    <w:rsid w:val="007E0A83"/>
    <w:rsid w:val="007E13AA"/>
    <w:rsid w:val="007E2223"/>
    <w:rsid w:val="007E43AE"/>
    <w:rsid w:val="007E5261"/>
    <w:rsid w:val="007E5619"/>
    <w:rsid w:val="007F0B0E"/>
    <w:rsid w:val="007F0D08"/>
    <w:rsid w:val="007F47D2"/>
    <w:rsid w:val="007F6C76"/>
    <w:rsid w:val="007F7537"/>
    <w:rsid w:val="008004D7"/>
    <w:rsid w:val="00801C56"/>
    <w:rsid w:val="00803A10"/>
    <w:rsid w:val="0080576E"/>
    <w:rsid w:val="00805C4A"/>
    <w:rsid w:val="00810EE5"/>
    <w:rsid w:val="008126EA"/>
    <w:rsid w:val="008128DB"/>
    <w:rsid w:val="00817BEE"/>
    <w:rsid w:val="008235F4"/>
    <w:rsid w:val="0082499A"/>
    <w:rsid w:val="00824B57"/>
    <w:rsid w:val="00825031"/>
    <w:rsid w:val="008530B0"/>
    <w:rsid w:val="00857038"/>
    <w:rsid w:val="00867C32"/>
    <w:rsid w:val="008716D3"/>
    <w:rsid w:val="00873919"/>
    <w:rsid w:val="00873AD2"/>
    <w:rsid w:val="0087674A"/>
    <w:rsid w:val="0088194C"/>
    <w:rsid w:val="0089216F"/>
    <w:rsid w:val="008938AC"/>
    <w:rsid w:val="00895981"/>
    <w:rsid w:val="008A0765"/>
    <w:rsid w:val="008A15CB"/>
    <w:rsid w:val="008A2040"/>
    <w:rsid w:val="008A41F9"/>
    <w:rsid w:val="008B2457"/>
    <w:rsid w:val="008B7C4F"/>
    <w:rsid w:val="008C2A58"/>
    <w:rsid w:val="008C2C8F"/>
    <w:rsid w:val="008C4A66"/>
    <w:rsid w:val="008C7360"/>
    <w:rsid w:val="008C7CD9"/>
    <w:rsid w:val="008D08BC"/>
    <w:rsid w:val="008D11CD"/>
    <w:rsid w:val="008E2160"/>
    <w:rsid w:val="008E3150"/>
    <w:rsid w:val="008E481F"/>
    <w:rsid w:val="008E6EC3"/>
    <w:rsid w:val="008F3139"/>
    <w:rsid w:val="008F539D"/>
    <w:rsid w:val="008F6D8D"/>
    <w:rsid w:val="008F6F31"/>
    <w:rsid w:val="008F7933"/>
    <w:rsid w:val="00904481"/>
    <w:rsid w:val="00906225"/>
    <w:rsid w:val="00907100"/>
    <w:rsid w:val="00912748"/>
    <w:rsid w:val="0091339C"/>
    <w:rsid w:val="00913B94"/>
    <w:rsid w:val="00916936"/>
    <w:rsid w:val="009173A6"/>
    <w:rsid w:val="00924558"/>
    <w:rsid w:val="009274DB"/>
    <w:rsid w:val="00934614"/>
    <w:rsid w:val="00936909"/>
    <w:rsid w:val="00936B45"/>
    <w:rsid w:val="00941617"/>
    <w:rsid w:val="00944AB8"/>
    <w:rsid w:val="0095005C"/>
    <w:rsid w:val="009518CA"/>
    <w:rsid w:val="00952004"/>
    <w:rsid w:val="00957178"/>
    <w:rsid w:val="00957B22"/>
    <w:rsid w:val="00961018"/>
    <w:rsid w:val="009621BC"/>
    <w:rsid w:val="00962225"/>
    <w:rsid w:val="00963022"/>
    <w:rsid w:val="009642F2"/>
    <w:rsid w:val="009668F6"/>
    <w:rsid w:val="00967183"/>
    <w:rsid w:val="009727D4"/>
    <w:rsid w:val="0097353E"/>
    <w:rsid w:val="00975D53"/>
    <w:rsid w:val="00977838"/>
    <w:rsid w:val="0098211F"/>
    <w:rsid w:val="00982199"/>
    <w:rsid w:val="00984CFD"/>
    <w:rsid w:val="00986243"/>
    <w:rsid w:val="00987F69"/>
    <w:rsid w:val="00996A45"/>
    <w:rsid w:val="009A4A4B"/>
    <w:rsid w:val="009A577E"/>
    <w:rsid w:val="009B0D1E"/>
    <w:rsid w:val="009B1D69"/>
    <w:rsid w:val="009B2592"/>
    <w:rsid w:val="009B4376"/>
    <w:rsid w:val="009B6200"/>
    <w:rsid w:val="009B6F7C"/>
    <w:rsid w:val="009B7253"/>
    <w:rsid w:val="009B7DE1"/>
    <w:rsid w:val="009D16AB"/>
    <w:rsid w:val="00A005DE"/>
    <w:rsid w:val="00A02D03"/>
    <w:rsid w:val="00A20B60"/>
    <w:rsid w:val="00A22664"/>
    <w:rsid w:val="00A22F54"/>
    <w:rsid w:val="00A2332C"/>
    <w:rsid w:val="00A2559C"/>
    <w:rsid w:val="00A27483"/>
    <w:rsid w:val="00A33C64"/>
    <w:rsid w:val="00A3430B"/>
    <w:rsid w:val="00A35A53"/>
    <w:rsid w:val="00A35BE4"/>
    <w:rsid w:val="00A362E9"/>
    <w:rsid w:val="00A43AF3"/>
    <w:rsid w:val="00A449EA"/>
    <w:rsid w:val="00A4554A"/>
    <w:rsid w:val="00A5058E"/>
    <w:rsid w:val="00A56810"/>
    <w:rsid w:val="00A66BF4"/>
    <w:rsid w:val="00A70B0E"/>
    <w:rsid w:val="00A72104"/>
    <w:rsid w:val="00A73CD8"/>
    <w:rsid w:val="00A75AEC"/>
    <w:rsid w:val="00A77C76"/>
    <w:rsid w:val="00A77F46"/>
    <w:rsid w:val="00A84B14"/>
    <w:rsid w:val="00A861C3"/>
    <w:rsid w:val="00A865C9"/>
    <w:rsid w:val="00A918C4"/>
    <w:rsid w:val="00A94370"/>
    <w:rsid w:val="00A950C2"/>
    <w:rsid w:val="00A95D50"/>
    <w:rsid w:val="00A961F6"/>
    <w:rsid w:val="00AA3142"/>
    <w:rsid w:val="00AA480B"/>
    <w:rsid w:val="00AB6E26"/>
    <w:rsid w:val="00AC0846"/>
    <w:rsid w:val="00AC5740"/>
    <w:rsid w:val="00AC57B3"/>
    <w:rsid w:val="00AC6F3A"/>
    <w:rsid w:val="00AD1F97"/>
    <w:rsid w:val="00AD42C7"/>
    <w:rsid w:val="00AE01BF"/>
    <w:rsid w:val="00AE3512"/>
    <w:rsid w:val="00AF0F7C"/>
    <w:rsid w:val="00AF151E"/>
    <w:rsid w:val="00AF79E7"/>
    <w:rsid w:val="00B05B15"/>
    <w:rsid w:val="00B05F7C"/>
    <w:rsid w:val="00B06263"/>
    <w:rsid w:val="00B11676"/>
    <w:rsid w:val="00B1303B"/>
    <w:rsid w:val="00B16884"/>
    <w:rsid w:val="00B213D5"/>
    <w:rsid w:val="00B22DFC"/>
    <w:rsid w:val="00B30193"/>
    <w:rsid w:val="00B34B04"/>
    <w:rsid w:val="00B369BF"/>
    <w:rsid w:val="00B4038E"/>
    <w:rsid w:val="00B50F65"/>
    <w:rsid w:val="00B52DD7"/>
    <w:rsid w:val="00B54385"/>
    <w:rsid w:val="00B5587C"/>
    <w:rsid w:val="00B57DB1"/>
    <w:rsid w:val="00B6059F"/>
    <w:rsid w:val="00B61F3A"/>
    <w:rsid w:val="00B707F2"/>
    <w:rsid w:val="00B71C02"/>
    <w:rsid w:val="00B93CD5"/>
    <w:rsid w:val="00B95303"/>
    <w:rsid w:val="00B97949"/>
    <w:rsid w:val="00B97957"/>
    <w:rsid w:val="00BA1074"/>
    <w:rsid w:val="00BA59F5"/>
    <w:rsid w:val="00BA679C"/>
    <w:rsid w:val="00BB0645"/>
    <w:rsid w:val="00BB58E8"/>
    <w:rsid w:val="00BC0397"/>
    <w:rsid w:val="00BD3A8E"/>
    <w:rsid w:val="00BD60BA"/>
    <w:rsid w:val="00BE190A"/>
    <w:rsid w:val="00BE19A6"/>
    <w:rsid w:val="00BE4A24"/>
    <w:rsid w:val="00BE693E"/>
    <w:rsid w:val="00BF281F"/>
    <w:rsid w:val="00BF2B77"/>
    <w:rsid w:val="00BF33FE"/>
    <w:rsid w:val="00BF72A3"/>
    <w:rsid w:val="00BF7704"/>
    <w:rsid w:val="00C160AA"/>
    <w:rsid w:val="00C1675E"/>
    <w:rsid w:val="00C21956"/>
    <w:rsid w:val="00C257BF"/>
    <w:rsid w:val="00C2599A"/>
    <w:rsid w:val="00C32ADE"/>
    <w:rsid w:val="00C3436A"/>
    <w:rsid w:val="00C3470C"/>
    <w:rsid w:val="00C373D2"/>
    <w:rsid w:val="00C414B5"/>
    <w:rsid w:val="00C414F4"/>
    <w:rsid w:val="00C432C4"/>
    <w:rsid w:val="00C434C9"/>
    <w:rsid w:val="00C565E1"/>
    <w:rsid w:val="00C56646"/>
    <w:rsid w:val="00C569E4"/>
    <w:rsid w:val="00C65244"/>
    <w:rsid w:val="00C672EB"/>
    <w:rsid w:val="00C6794B"/>
    <w:rsid w:val="00C706C5"/>
    <w:rsid w:val="00C729E5"/>
    <w:rsid w:val="00C77E2E"/>
    <w:rsid w:val="00C81DCC"/>
    <w:rsid w:val="00C8374E"/>
    <w:rsid w:val="00C914A7"/>
    <w:rsid w:val="00CA6411"/>
    <w:rsid w:val="00CC5DC3"/>
    <w:rsid w:val="00CD37C4"/>
    <w:rsid w:val="00CD7EF5"/>
    <w:rsid w:val="00CE459F"/>
    <w:rsid w:val="00CE567E"/>
    <w:rsid w:val="00CE792D"/>
    <w:rsid w:val="00CF3519"/>
    <w:rsid w:val="00CF76D7"/>
    <w:rsid w:val="00D03FEF"/>
    <w:rsid w:val="00D04E78"/>
    <w:rsid w:val="00D05DCF"/>
    <w:rsid w:val="00D13D9C"/>
    <w:rsid w:val="00D13FE9"/>
    <w:rsid w:val="00D14EA3"/>
    <w:rsid w:val="00D1550B"/>
    <w:rsid w:val="00D157FA"/>
    <w:rsid w:val="00D17A2B"/>
    <w:rsid w:val="00D23B43"/>
    <w:rsid w:val="00D247EF"/>
    <w:rsid w:val="00D260DB"/>
    <w:rsid w:val="00D27400"/>
    <w:rsid w:val="00D27CD7"/>
    <w:rsid w:val="00D30E6E"/>
    <w:rsid w:val="00D447AD"/>
    <w:rsid w:val="00D613A7"/>
    <w:rsid w:val="00D61F33"/>
    <w:rsid w:val="00D6235A"/>
    <w:rsid w:val="00D678C0"/>
    <w:rsid w:val="00D70673"/>
    <w:rsid w:val="00D861DF"/>
    <w:rsid w:val="00D867B4"/>
    <w:rsid w:val="00D902C9"/>
    <w:rsid w:val="00D903B8"/>
    <w:rsid w:val="00D91D5F"/>
    <w:rsid w:val="00D947ED"/>
    <w:rsid w:val="00DA5FF7"/>
    <w:rsid w:val="00DA6F1F"/>
    <w:rsid w:val="00DB0FF1"/>
    <w:rsid w:val="00DB21CA"/>
    <w:rsid w:val="00DB5D9F"/>
    <w:rsid w:val="00DC1A1E"/>
    <w:rsid w:val="00DC4249"/>
    <w:rsid w:val="00DD384B"/>
    <w:rsid w:val="00DD39A5"/>
    <w:rsid w:val="00DD4A13"/>
    <w:rsid w:val="00DD4DEF"/>
    <w:rsid w:val="00DD53A2"/>
    <w:rsid w:val="00DD547A"/>
    <w:rsid w:val="00DD5F2F"/>
    <w:rsid w:val="00DD6327"/>
    <w:rsid w:val="00DE0B0C"/>
    <w:rsid w:val="00DE220E"/>
    <w:rsid w:val="00DE4E80"/>
    <w:rsid w:val="00DE5848"/>
    <w:rsid w:val="00DE5FF0"/>
    <w:rsid w:val="00DE74C5"/>
    <w:rsid w:val="00DF459D"/>
    <w:rsid w:val="00E009F7"/>
    <w:rsid w:val="00E039EA"/>
    <w:rsid w:val="00E03DF0"/>
    <w:rsid w:val="00E107D8"/>
    <w:rsid w:val="00E134ED"/>
    <w:rsid w:val="00E16936"/>
    <w:rsid w:val="00E22F6C"/>
    <w:rsid w:val="00E24682"/>
    <w:rsid w:val="00E26AF5"/>
    <w:rsid w:val="00E27461"/>
    <w:rsid w:val="00E27922"/>
    <w:rsid w:val="00E31877"/>
    <w:rsid w:val="00E31FC6"/>
    <w:rsid w:val="00E4506D"/>
    <w:rsid w:val="00E467E3"/>
    <w:rsid w:val="00E518ED"/>
    <w:rsid w:val="00E523C9"/>
    <w:rsid w:val="00E52A7F"/>
    <w:rsid w:val="00E53739"/>
    <w:rsid w:val="00E5398A"/>
    <w:rsid w:val="00E6407E"/>
    <w:rsid w:val="00E650EC"/>
    <w:rsid w:val="00E65FB1"/>
    <w:rsid w:val="00E65FBC"/>
    <w:rsid w:val="00E7114B"/>
    <w:rsid w:val="00E71A40"/>
    <w:rsid w:val="00E7418C"/>
    <w:rsid w:val="00E74D58"/>
    <w:rsid w:val="00E75A14"/>
    <w:rsid w:val="00E75B3C"/>
    <w:rsid w:val="00E76793"/>
    <w:rsid w:val="00E81278"/>
    <w:rsid w:val="00E822C6"/>
    <w:rsid w:val="00E86FBD"/>
    <w:rsid w:val="00E911D5"/>
    <w:rsid w:val="00E958BA"/>
    <w:rsid w:val="00E96510"/>
    <w:rsid w:val="00EA0688"/>
    <w:rsid w:val="00EA49AB"/>
    <w:rsid w:val="00EA6CA9"/>
    <w:rsid w:val="00EB2BA5"/>
    <w:rsid w:val="00EB5191"/>
    <w:rsid w:val="00EB5D12"/>
    <w:rsid w:val="00EC00E1"/>
    <w:rsid w:val="00EC07F0"/>
    <w:rsid w:val="00EC0CDB"/>
    <w:rsid w:val="00EC11E5"/>
    <w:rsid w:val="00EC127C"/>
    <w:rsid w:val="00EC4229"/>
    <w:rsid w:val="00EC4656"/>
    <w:rsid w:val="00EC6664"/>
    <w:rsid w:val="00EE0090"/>
    <w:rsid w:val="00EE2404"/>
    <w:rsid w:val="00EE3635"/>
    <w:rsid w:val="00EE3E14"/>
    <w:rsid w:val="00EE4C4C"/>
    <w:rsid w:val="00EE570B"/>
    <w:rsid w:val="00EF0D10"/>
    <w:rsid w:val="00EF102B"/>
    <w:rsid w:val="00EF3A43"/>
    <w:rsid w:val="00EF79E8"/>
    <w:rsid w:val="00F00479"/>
    <w:rsid w:val="00F01053"/>
    <w:rsid w:val="00F01DD3"/>
    <w:rsid w:val="00F024F9"/>
    <w:rsid w:val="00F1212E"/>
    <w:rsid w:val="00F12400"/>
    <w:rsid w:val="00F15ED8"/>
    <w:rsid w:val="00F1768C"/>
    <w:rsid w:val="00F21069"/>
    <w:rsid w:val="00F2132E"/>
    <w:rsid w:val="00F23F6B"/>
    <w:rsid w:val="00F25AE1"/>
    <w:rsid w:val="00F25BD0"/>
    <w:rsid w:val="00F27D1F"/>
    <w:rsid w:val="00F32F10"/>
    <w:rsid w:val="00F361CE"/>
    <w:rsid w:val="00F407EC"/>
    <w:rsid w:val="00F408C4"/>
    <w:rsid w:val="00F41600"/>
    <w:rsid w:val="00F43C2A"/>
    <w:rsid w:val="00F43D6D"/>
    <w:rsid w:val="00F44085"/>
    <w:rsid w:val="00F502E5"/>
    <w:rsid w:val="00F54033"/>
    <w:rsid w:val="00F573F1"/>
    <w:rsid w:val="00F678EA"/>
    <w:rsid w:val="00F70622"/>
    <w:rsid w:val="00F7157A"/>
    <w:rsid w:val="00F741AD"/>
    <w:rsid w:val="00F75698"/>
    <w:rsid w:val="00F80640"/>
    <w:rsid w:val="00F806A9"/>
    <w:rsid w:val="00F85883"/>
    <w:rsid w:val="00F85B71"/>
    <w:rsid w:val="00F911B9"/>
    <w:rsid w:val="00F9448C"/>
    <w:rsid w:val="00FA3B35"/>
    <w:rsid w:val="00FB045C"/>
    <w:rsid w:val="00FB2489"/>
    <w:rsid w:val="00FB2F7E"/>
    <w:rsid w:val="00FB57EB"/>
    <w:rsid w:val="00FC11DA"/>
    <w:rsid w:val="00FD08B1"/>
    <w:rsid w:val="00FD1C0D"/>
    <w:rsid w:val="00FE147B"/>
    <w:rsid w:val="00FE3B8F"/>
    <w:rsid w:val="00FF1828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7F0C"/>
  <w15:docId w15:val="{6ACAC863-51C8-4359-B288-E114549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91B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26222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1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139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A66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B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BF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F4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CF3519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3519"/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CF3519"/>
    <w:pPr>
      <w:spacing w:after="0" w:line="240" w:lineRule="auto"/>
    </w:pPr>
    <w:rPr>
      <w:rFonts w:ascii="Arial" w:eastAsia="Times New Roman" w:hAnsi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113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C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C3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03C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8C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8C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2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262223"/>
    <w:rPr>
      <w:rFonts w:eastAsia="Times New Roman"/>
      <w:b/>
      <w:bCs/>
      <w:sz w:val="28"/>
      <w:szCs w:val="28"/>
    </w:rPr>
  </w:style>
  <w:style w:type="character" w:customStyle="1" w:styleId="Nagwek1Znak">
    <w:name w:val="Nagłówek 1 Znak"/>
    <w:rsid w:val="00A73C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C32AD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134E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134E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5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72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4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1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83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8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34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2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15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5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6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4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1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07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9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6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8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5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2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52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1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73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20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016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0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0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0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5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6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6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2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6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7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3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11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78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60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74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831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917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22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726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235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19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8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29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42">
          <w:marLeft w:val="1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62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4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8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7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4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53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22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2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6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55">
          <w:marLeft w:val="1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8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4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67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469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5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428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9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52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0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9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25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76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6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93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7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3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9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3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85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0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7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9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5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1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87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D455-D828-494D-BA71-2D0B5E84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8859</Words>
  <Characters>53160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Architekci</Company>
  <LinksUpToDate>false</LinksUpToDate>
  <CharactersWithSpaces>61896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Architekci</dc:creator>
  <cp:lastModifiedBy>Piotr Sokołowski</cp:lastModifiedBy>
  <cp:revision>2</cp:revision>
  <cp:lastPrinted>2021-03-05T09:07:00Z</cp:lastPrinted>
  <dcterms:created xsi:type="dcterms:W3CDTF">2021-04-19T08:52:00Z</dcterms:created>
  <dcterms:modified xsi:type="dcterms:W3CDTF">2021-04-19T08:52:00Z</dcterms:modified>
</cp:coreProperties>
</file>